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6FA23" w14:textId="77777777" w:rsidR="009A1D8B" w:rsidRPr="009A1D8B" w:rsidRDefault="009A1D8B" w:rsidP="009A1D8B">
      <w:pPr>
        <w:rPr>
          <w:rFonts w:ascii="Arial Narrow" w:hAnsi="Arial Narrow" w:cs="Arial"/>
          <w:b/>
          <w:sz w:val="22"/>
          <w:szCs w:val="22"/>
        </w:rPr>
      </w:pPr>
      <w:r w:rsidRPr="009A1D8B">
        <w:rPr>
          <w:rFonts w:ascii="Arial Narrow" w:hAnsi="Arial Narrow" w:cs="Arial"/>
          <w:b/>
          <w:i/>
          <w:sz w:val="22"/>
          <w:szCs w:val="22"/>
        </w:rPr>
        <w:t>ULTIMA REFORMA PUBLICADA EN EL PERIODICO OFICIAL: 27 DE NOVIEMBRE DE 2020.</w:t>
      </w:r>
    </w:p>
    <w:p w14:paraId="4626D918" w14:textId="77777777" w:rsidR="00D24C8A" w:rsidRPr="007E2443" w:rsidRDefault="00D24C8A" w:rsidP="007E2443">
      <w:pPr>
        <w:tabs>
          <w:tab w:val="left" w:pos="8749"/>
        </w:tabs>
        <w:rPr>
          <w:rFonts w:ascii="Arial Narrow" w:hAnsi="Arial Narrow" w:cs="Arial"/>
          <w:b/>
          <w:snapToGrid w:val="0"/>
          <w:sz w:val="22"/>
          <w:szCs w:val="22"/>
        </w:rPr>
      </w:pPr>
    </w:p>
    <w:p w14:paraId="5B635964" w14:textId="77777777" w:rsidR="007E2443" w:rsidRPr="007E2443" w:rsidRDefault="007E2443" w:rsidP="007E2443">
      <w:pPr>
        <w:tabs>
          <w:tab w:val="left" w:pos="8749"/>
        </w:tabs>
        <w:rPr>
          <w:rFonts w:ascii="Arial Narrow" w:hAnsi="Arial Narrow" w:cs="Arial"/>
          <w:b/>
          <w:i/>
          <w:snapToGrid w:val="0"/>
          <w:sz w:val="22"/>
          <w:szCs w:val="22"/>
        </w:rPr>
      </w:pPr>
      <w:r w:rsidRPr="007E2443">
        <w:rPr>
          <w:rFonts w:ascii="Arial Narrow" w:hAnsi="Arial Narrow" w:cs="Arial"/>
          <w:b/>
          <w:i/>
          <w:snapToGrid w:val="0"/>
          <w:sz w:val="22"/>
          <w:szCs w:val="22"/>
        </w:rPr>
        <w:t>Ley publicada en el Periódico Oficial, el viernes 21 de julio de 2017.</w:t>
      </w:r>
    </w:p>
    <w:p w14:paraId="0D692BD8" w14:textId="77777777" w:rsidR="007E2443" w:rsidRPr="007E2443" w:rsidRDefault="007E2443" w:rsidP="007E2443">
      <w:pPr>
        <w:tabs>
          <w:tab w:val="left" w:pos="8749"/>
        </w:tabs>
        <w:rPr>
          <w:rFonts w:ascii="Arial Narrow" w:hAnsi="Arial Narrow" w:cs="Arial"/>
          <w:b/>
          <w:snapToGrid w:val="0"/>
          <w:sz w:val="22"/>
          <w:szCs w:val="22"/>
        </w:rPr>
      </w:pPr>
    </w:p>
    <w:p w14:paraId="16C3C122" w14:textId="77777777" w:rsidR="007E2443" w:rsidRPr="007E2443" w:rsidRDefault="007E2443" w:rsidP="007E2443">
      <w:pPr>
        <w:contextualSpacing/>
        <w:rPr>
          <w:rFonts w:ascii="Arial Narrow" w:hAnsi="Arial Narrow" w:cs="Arial"/>
          <w:b/>
          <w:i/>
          <w:sz w:val="22"/>
          <w:szCs w:val="22"/>
        </w:rPr>
      </w:pPr>
      <w:r w:rsidRPr="007E2443">
        <w:rPr>
          <w:rFonts w:ascii="Arial Narrow" w:hAnsi="Arial Narrow" w:cs="Arial"/>
          <w:b/>
          <w:i/>
          <w:sz w:val="22"/>
          <w:szCs w:val="22"/>
        </w:rPr>
        <w:t>LEY DE PROTECCIÓN DE DATOS PERSONALES EN POSESIÓN DE SUJETOS OBLIGADOS DEL ESTADO DE COAHUILA DE ZARAGOZA</w:t>
      </w:r>
    </w:p>
    <w:p w14:paraId="6ED4E9A6" w14:textId="77777777" w:rsidR="007E2443" w:rsidRPr="007E2443" w:rsidRDefault="007E2443" w:rsidP="007E2443">
      <w:pPr>
        <w:contextualSpacing/>
        <w:jc w:val="center"/>
        <w:rPr>
          <w:rFonts w:ascii="Arial Narrow" w:hAnsi="Arial Narrow" w:cs="Arial"/>
          <w:b/>
          <w:snapToGrid w:val="0"/>
          <w:sz w:val="22"/>
          <w:szCs w:val="22"/>
        </w:rPr>
      </w:pPr>
    </w:p>
    <w:p w14:paraId="79147D43" w14:textId="77777777" w:rsidR="007E2443" w:rsidRPr="007E2443" w:rsidRDefault="007E2443" w:rsidP="007E2443">
      <w:pPr>
        <w:tabs>
          <w:tab w:val="left" w:pos="8749"/>
        </w:tabs>
        <w:rPr>
          <w:rFonts w:ascii="Arial Narrow" w:hAnsi="Arial Narrow" w:cs="Arial"/>
          <w:b/>
          <w:snapToGrid w:val="0"/>
          <w:sz w:val="22"/>
          <w:szCs w:val="22"/>
        </w:rPr>
      </w:pPr>
      <w:r w:rsidRPr="007E2443">
        <w:rPr>
          <w:rFonts w:ascii="Arial Narrow" w:hAnsi="Arial Narrow" w:cs="Arial"/>
          <w:b/>
          <w:snapToGrid w:val="0"/>
          <w:sz w:val="22"/>
          <w:szCs w:val="22"/>
        </w:rPr>
        <w:t xml:space="preserve">EL C. RUBÉN IGNACIO MOREIRA VALDEZ, GOBERNADOR CONSTITUCIONAL DEL ESTADO INDEPENDIENTE, LIBRE Y SOBERANO DE COAHUILA DE ZARAGOZA, A SUS HABITANTES SABED: </w:t>
      </w:r>
    </w:p>
    <w:p w14:paraId="22166C34" w14:textId="77777777" w:rsidR="007E2443" w:rsidRPr="007E2443" w:rsidRDefault="007E2443" w:rsidP="007E2443">
      <w:pPr>
        <w:rPr>
          <w:rFonts w:ascii="Arial Narrow" w:hAnsi="Arial Narrow" w:cs="Arial"/>
          <w:b/>
          <w:snapToGrid w:val="0"/>
          <w:sz w:val="22"/>
          <w:szCs w:val="22"/>
        </w:rPr>
      </w:pPr>
    </w:p>
    <w:p w14:paraId="5141B9EB" w14:textId="77777777" w:rsidR="00BA6168" w:rsidRPr="007E2443" w:rsidRDefault="00BA6168" w:rsidP="00CA5BC5">
      <w:pPr>
        <w:rPr>
          <w:rFonts w:ascii="Arial Narrow" w:hAnsi="Arial Narrow" w:cs="Arial"/>
          <w:b/>
          <w:snapToGrid w:val="0"/>
          <w:sz w:val="22"/>
          <w:szCs w:val="22"/>
        </w:rPr>
      </w:pPr>
      <w:r w:rsidRPr="007E2443">
        <w:rPr>
          <w:rFonts w:ascii="Arial Narrow" w:hAnsi="Arial Narrow" w:cs="Arial"/>
          <w:b/>
          <w:snapToGrid w:val="0"/>
          <w:sz w:val="22"/>
          <w:szCs w:val="22"/>
        </w:rPr>
        <w:t>QUE EL CONGRESO DEL ESTADO INDEPENDIENTE, LIBRE Y SOBERANO DE COAHUILA DE ZARAGOZA;</w:t>
      </w:r>
    </w:p>
    <w:p w14:paraId="61863A98" w14:textId="77777777" w:rsidR="00BA6168" w:rsidRPr="007E2443" w:rsidRDefault="00BA6168" w:rsidP="00CA5BC5">
      <w:pPr>
        <w:rPr>
          <w:rFonts w:ascii="Arial Narrow" w:hAnsi="Arial Narrow" w:cs="Arial"/>
          <w:b/>
          <w:snapToGrid w:val="0"/>
          <w:sz w:val="22"/>
          <w:szCs w:val="22"/>
        </w:rPr>
      </w:pPr>
    </w:p>
    <w:p w14:paraId="7582CB55" w14:textId="77777777" w:rsidR="00BA6168" w:rsidRPr="007E2443" w:rsidRDefault="00BA6168" w:rsidP="00CA5BC5">
      <w:pPr>
        <w:widowControl w:val="0"/>
        <w:rPr>
          <w:rFonts w:ascii="Arial Narrow" w:hAnsi="Arial Narrow" w:cs="Arial"/>
          <w:b/>
          <w:snapToGrid w:val="0"/>
          <w:sz w:val="22"/>
          <w:szCs w:val="22"/>
        </w:rPr>
      </w:pPr>
      <w:r w:rsidRPr="007E2443">
        <w:rPr>
          <w:rFonts w:ascii="Arial Narrow" w:hAnsi="Arial Narrow" w:cs="Arial"/>
          <w:b/>
          <w:snapToGrid w:val="0"/>
          <w:sz w:val="22"/>
          <w:szCs w:val="22"/>
        </w:rPr>
        <w:t>DECRETA:</w:t>
      </w:r>
    </w:p>
    <w:p w14:paraId="35BF6E38" w14:textId="77777777" w:rsidR="00BA6168" w:rsidRPr="007E2443" w:rsidRDefault="00BA6168" w:rsidP="00CA5BC5">
      <w:pPr>
        <w:widowControl w:val="0"/>
        <w:rPr>
          <w:rFonts w:ascii="Arial Narrow" w:hAnsi="Arial Narrow" w:cs="Arial"/>
          <w:b/>
          <w:snapToGrid w:val="0"/>
          <w:sz w:val="22"/>
          <w:szCs w:val="22"/>
        </w:rPr>
      </w:pPr>
    </w:p>
    <w:p w14:paraId="0BF43B61" w14:textId="77777777" w:rsidR="00BA6168" w:rsidRPr="007E2443" w:rsidRDefault="00BA6168" w:rsidP="00CA5BC5">
      <w:pPr>
        <w:widowControl w:val="0"/>
        <w:rPr>
          <w:rFonts w:ascii="Arial Narrow" w:hAnsi="Arial Narrow" w:cs="Arial"/>
          <w:b/>
          <w:snapToGrid w:val="0"/>
          <w:sz w:val="22"/>
          <w:szCs w:val="22"/>
        </w:rPr>
      </w:pPr>
      <w:r w:rsidRPr="007E2443">
        <w:rPr>
          <w:rFonts w:ascii="Arial Narrow" w:hAnsi="Arial Narrow" w:cs="Arial"/>
          <w:b/>
          <w:snapToGrid w:val="0"/>
          <w:sz w:val="22"/>
          <w:szCs w:val="22"/>
        </w:rPr>
        <w:t xml:space="preserve">NÚMERO 906.- </w:t>
      </w:r>
    </w:p>
    <w:p w14:paraId="3396B455" w14:textId="77777777" w:rsidR="00A463C3" w:rsidRPr="007E2443" w:rsidRDefault="00A463C3" w:rsidP="00CA5BC5">
      <w:pPr>
        <w:rPr>
          <w:rFonts w:ascii="Arial Narrow" w:hAnsi="Arial Narrow" w:cs="Arial"/>
          <w:b/>
          <w:sz w:val="22"/>
          <w:szCs w:val="22"/>
        </w:rPr>
      </w:pPr>
    </w:p>
    <w:p w14:paraId="3790EE48"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 xml:space="preserve">ARTÍCULO ÚNICO.- </w:t>
      </w:r>
      <w:r w:rsidRPr="007E2443">
        <w:rPr>
          <w:rFonts w:ascii="Arial Narrow" w:hAnsi="Arial Narrow" w:cs="Arial"/>
          <w:sz w:val="22"/>
          <w:szCs w:val="22"/>
        </w:rPr>
        <w:t>Se crea la Ley de Protección de Datos Personales en Posesión de Sujetos Obligados del Estado de Coahuila de Zaragoza, para quedar como sigue:</w:t>
      </w:r>
    </w:p>
    <w:p w14:paraId="4E120BFC" w14:textId="77777777" w:rsidR="00CA5BC5" w:rsidRPr="007E2443" w:rsidRDefault="00CA5BC5" w:rsidP="00CA5BC5">
      <w:pPr>
        <w:contextualSpacing/>
        <w:jc w:val="center"/>
        <w:rPr>
          <w:rFonts w:ascii="Arial Narrow" w:hAnsi="Arial Narrow" w:cs="Arial"/>
          <w:b/>
          <w:sz w:val="22"/>
          <w:szCs w:val="22"/>
        </w:rPr>
      </w:pPr>
    </w:p>
    <w:p w14:paraId="2562957F"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LEY DE PROTECCIÓN DE DATOS PERSONALES EN POSESIÓN DE SUJETOS OBLIGADOS DEL ESTADO DE COAHUILA DE ZARAGOZA.</w:t>
      </w:r>
    </w:p>
    <w:p w14:paraId="520DDF89" w14:textId="77777777" w:rsidR="00CA5BC5" w:rsidRPr="007E2443" w:rsidRDefault="00CA5BC5" w:rsidP="00CA5BC5">
      <w:pPr>
        <w:contextualSpacing/>
        <w:jc w:val="center"/>
        <w:rPr>
          <w:rFonts w:ascii="Arial Narrow" w:hAnsi="Arial Narrow" w:cs="Arial"/>
          <w:b/>
          <w:sz w:val="22"/>
          <w:szCs w:val="22"/>
        </w:rPr>
      </w:pPr>
    </w:p>
    <w:p w14:paraId="79455FA9" w14:textId="77777777" w:rsidR="00CA5BC5" w:rsidRPr="007E2443" w:rsidRDefault="00CA5BC5" w:rsidP="00CA5BC5">
      <w:pPr>
        <w:contextualSpacing/>
        <w:jc w:val="center"/>
        <w:rPr>
          <w:rFonts w:ascii="Arial Narrow" w:hAnsi="Arial Narrow" w:cs="Arial"/>
          <w:b/>
          <w:sz w:val="22"/>
          <w:szCs w:val="22"/>
        </w:rPr>
      </w:pPr>
    </w:p>
    <w:p w14:paraId="7573CEE0"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PRIMERO</w:t>
      </w:r>
    </w:p>
    <w:p w14:paraId="76D46A92" w14:textId="77777777" w:rsidR="00CA5BC5" w:rsidRPr="007E2443" w:rsidRDefault="00CA5BC5" w:rsidP="00CA5BC5">
      <w:pPr>
        <w:contextualSpacing/>
        <w:jc w:val="center"/>
        <w:rPr>
          <w:rFonts w:ascii="Arial Narrow" w:hAnsi="Arial Narrow" w:cs="Arial"/>
          <w:sz w:val="22"/>
          <w:szCs w:val="22"/>
        </w:rPr>
      </w:pPr>
      <w:r w:rsidRPr="007E2443">
        <w:rPr>
          <w:rFonts w:ascii="Arial Narrow" w:hAnsi="Arial Narrow" w:cs="Arial"/>
          <w:b/>
          <w:sz w:val="22"/>
          <w:szCs w:val="22"/>
        </w:rPr>
        <w:t>Del Objeto de la Ley</w:t>
      </w:r>
    </w:p>
    <w:p w14:paraId="4E096557" w14:textId="77777777" w:rsidR="00CA5BC5" w:rsidRPr="007E2443" w:rsidRDefault="00CA5BC5" w:rsidP="00CA5BC5">
      <w:pPr>
        <w:contextualSpacing/>
        <w:rPr>
          <w:rFonts w:ascii="Arial Narrow" w:hAnsi="Arial Narrow" w:cs="Arial"/>
          <w:b/>
          <w:sz w:val="22"/>
          <w:szCs w:val="22"/>
        </w:rPr>
      </w:pPr>
    </w:p>
    <w:p w14:paraId="59818FA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w:t>
      </w:r>
      <w:r w:rsidRPr="007E2443">
        <w:rPr>
          <w:rFonts w:ascii="Arial Narrow" w:hAnsi="Arial Narrow" w:cs="Arial"/>
          <w:sz w:val="22"/>
          <w:szCs w:val="22"/>
        </w:rPr>
        <w:t>. La presente Ley es de orden público, de observancia general en todo el Estado y tiene por objeto establecer las bases, principios y procedimientos para garantizar el derecho que tiene toda persona a la protección de sus datos personales, en posesión de sujetos obligados, en término de los artículos 6, Base A y 16 segundo párrafo, de la Constitución Política de los Estados Unidos Mexicanos, y el artículo 7 de la Constitución Política del Estado de Coahuila de Zaragoza, en materia de protección de datos personales en posesión de sujetos obligados.</w:t>
      </w:r>
    </w:p>
    <w:p w14:paraId="5A70B35D" w14:textId="77777777" w:rsidR="00CA5BC5" w:rsidRPr="007E2443" w:rsidRDefault="00CA5BC5" w:rsidP="00CA5BC5">
      <w:pPr>
        <w:contextualSpacing/>
        <w:rPr>
          <w:rFonts w:ascii="Arial Narrow" w:hAnsi="Arial Narrow" w:cs="Arial"/>
          <w:sz w:val="22"/>
          <w:szCs w:val="22"/>
        </w:rPr>
      </w:pPr>
    </w:p>
    <w:p w14:paraId="309DCB6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Todas las disposiciones de esta Ley, según corresponda y en el ámbito de su competencia, son de aplicación y observancia directa para los sujetos obligados pertenecientes al Estado de Coahuila de Zaragoza.</w:t>
      </w:r>
    </w:p>
    <w:p w14:paraId="309024DA" w14:textId="77777777" w:rsidR="00CA5BC5" w:rsidRPr="007E2443" w:rsidRDefault="00CA5BC5" w:rsidP="00CA5BC5">
      <w:pPr>
        <w:contextualSpacing/>
        <w:rPr>
          <w:rFonts w:ascii="Arial Narrow" w:hAnsi="Arial Narrow" w:cs="Arial"/>
          <w:sz w:val="22"/>
          <w:szCs w:val="22"/>
        </w:rPr>
      </w:pPr>
    </w:p>
    <w:p w14:paraId="24E2862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Instituto en su ámbito de competencia, ejercerá las atribuciones y facultades que le otorga la presente Ley, la Ley General De Protección de Datos Personales en posesión de Sujetos Obligados y demás disposiciones aplicables.</w:t>
      </w:r>
    </w:p>
    <w:p w14:paraId="21416089" w14:textId="77777777" w:rsidR="00CA5BC5" w:rsidRPr="007E2443" w:rsidRDefault="00CA5BC5" w:rsidP="00CA5BC5">
      <w:pPr>
        <w:contextualSpacing/>
        <w:rPr>
          <w:rFonts w:ascii="Arial Narrow" w:hAnsi="Arial Narrow" w:cs="Arial"/>
          <w:sz w:val="22"/>
          <w:szCs w:val="22"/>
        </w:rPr>
      </w:pPr>
    </w:p>
    <w:p w14:paraId="64211D7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Son sujetos obligados por esta Ley:</w:t>
      </w:r>
    </w:p>
    <w:p w14:paraId="65754DAD" w14:textId="77777777" w:rsidR="00CA5BC5" w:rsidRPr="007E2443" w:rsidRDefault="00CA5BC5" w:rsidP="00CA5BC5">
      <w:pPr>
        <w:rPr>
          <w:rFonts w:ascii="Arial Narrow" w:hAnsi="Arial Narrow" w:cs="Arial"/>
          <w:sz w:val="22"/>
          <w:szCs w:val="22"/>
          <w:lang w:val="uz-Cyrl-UZ" w:eastAsia="uz-Cyrl-UZ" w:bidi="uz-Cyrl-UZ"/>
        </w:rPr>
      </w:pPr>
    </w:p>
    <w:p w14:paraId="6031DD0F" w14:textId="77777777" w:rsidR="00CA5BC5" w:rsidRPr="007E2443" w:rsidRDefault="00CA5BC5" w:rsidP="00DC1E8D">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El Poder Ejecutivo del Estado;</w:t>
      </w:r>
    </w:p>
    <w:p w14:paraId="73FA61E9" w14:textId="77777777" w:rsidR="007E2443" w:rsidRPr="007E2443" w:rsidRDefault="007E2443" w:rsidP="007E2443">
      <w:pPr>
        <w:rPr>
          <w:rFonts w:ascii="Arial Narrow" w:hAnsi="Arial Narrow" w:cs="Arial"/>
          <w:sz w:val="22"/>
          <w:szCs w:val="22"/>
          <w:lang w:val="uz-Cyrl-UZ" w:eastAsia="uz-Cyrl-UZ" w:bidi="uz-Cyrl-UZ"/>
        </w:rPr>
      </w:pPr>
    </w:p>
    <w:p w14:paraId="678B2333" w14:textId="77777777"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 xml:space="preserve">El Poder Judicial del Estado, dividido en Tribunal Superior de Justicia y en el Tribunal de Conciliación y Arbitraje; </w:t>
      </w:r>
    </w:p>
    <w:p w14:paraId="5FD24998" w14:textId="77777777" w:rsidR="00CA5BC5" w:rsidRPr="007E2443" w:rsidRDefault="00CA5BC5" w:rsidP="00CA5BC5">
      <w:pPr>
        <w:rPr>
          <w:rFonts w:ascii="Arial Narrow" w:hAnsi="Arial Narrow" w:cs="Arial"/>
          <w:sz w:val="22"/>
          <w:szCs w:val="22"/>
          <w:lang w:val="uz-Cyrl-UZ" w:eastAsia="uz-Cyrl-UZ" w:bidi="uz-Cyrl-UZ"/>
        </w:rPr>
      </w:pPr>
    </w:p>
    <w:p w14:paraId="215E45E8" w14:textId="77777777"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El Poder Legislativo del Estado, sus integrantes y la Auditoría Superior del Estado;</w:t>
      </w:r>
    </w:p>
    <w:p w14:paraId="38AC8829" w14:textId="77777777" w:rsidR="00CA5BC5" w:rsidRPr="007E2443" w:rsidRDefault="00CA5BC5" w:rsidP="00CA5BC5">
      <w:pPr>
        <w:rPr>
          <w:rFonts w:ascii="Arial Narrow" w:hAnsi="Arial Narrow" w:cs="Arial"/>
          <w:sz w:val="22"/>
          <w:szCs w:val="22"/>
          <w:lang w:val="uz-Cyrl-UZ" w:eastAsia="uz-Cyrl-UZ" w:bidi="uz-Cyrl-UZ"/>
        </w:rPr>
      </w:pPr>
    </w:p>
    <w:p w14:paraId="4DF04D2F" w14:textId="77777777"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Ayuntamientos o Concejos Municipales y la Administración Pública Municipal;</w:t>
      </w:r>
    </w:p>
    <w:p w14:paraId="16CDD812" w14:textId="77777777" w:rsidR="00CA5BC5" w:rsidRPr="007E2443" w:rsidRDefault="00CA5BC5" w:rsidP="00CA5BC5">
      <w:pPr>
        <w:rPr>
          <w:rFonts w:ascii="Arial Narrow" w:hAnsi="Arial Narrow" w:cs="Arial"/>
          <w:sz w:val="22"/>
          <w:szCs w:val="22"/>
          <w:lang w:val="uz-Cyrl-UZ" w:eastAsia="uz-Cyrl-UZ" w:bidi="uz-Cyrl-UZ"/>
        </w:rPr>
      </w:pPr>
    </w:p>
    <w:p w14:paraId="71E6F5C4" w14:textId="77777777"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organismos descentralizados y desconcentrados de la Administración Pública Estatal y Municipal así como las empresas de participación estatal o municipal;</w:t>
      </w:r>
    </w:p>
    <w:p w14:paraId="446F4821" w14:textId="77777777" w:rsidR="00CA5BC5" w:rsidRPr="007E2443" w:rsidRDefault="00CA5BC5" w:rsidP="00CA5BC5">
      <w:pPr>
        <w:rPr>
          <w:rFonts w:ascii="Arial Narrow" w:hAnsi="Arial Narrow" w:cs="Arial"/>
          <w:sz w:val="22"/>
          <w:szCs w:val="22"/>
          <w:lang w:val="uz-Cyrl-UZ" w:eastAsia="uz-Cyrl-UZ" w:bidi="uz-Cyrl-UZ"/>
        </w:rPr>
      </w:pPr>
    </w:p>
    <w:p w14:paraId="7C2EF16D" w14:textId="77777777"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sistemas operadores de agua y saneamiento;</w:t>
      </w:r>
    </w:p>
    <w:p w14:paraId="2FF0E1D4" w14:textId="77777777" w:rsidR="00CA5BC5" w:rsidRPr="007E2443" w:rsidRDefault="00CA5BC5" w:rsidP="00CA5BC5">
      <w:pPr>
        <w:rPr>
          <w:rFonts w:ascii="Arial Narrow" w:hAnsi="Arial Narrow" w:cs="Arial"/>
          <w:sz w:val="22"/>
          <w:szCs w:val="22"/>
          <w:lang w:val="uz-Cyrl-UZ" w:eastAsia="uz-Cyrl-UZ" w:bidi="uz-Cyrl-UZ"/>
        </w:rPr>
      </w:pPr>
    </w:p>
    <w:p w14:paraId="471445FA" w14:textId="77777777"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organismos públicos autónomos del Estado;</w:t>
      </w:r>
    </w:p>
    <w:p w14:paraId="6FCD57FE" w14:textId="77777777" w:rsidR="00CA5BC5" w:rsidRPr="007E2443" w:rsidRDefault="00CA5BC5" w:rsidP="00CA5BC5">
      <w:pPr>
        <w:rPr>
          <w:rFonts w:ascii="Arial Narrow" w:hAnsi="Arial Narrow" w:cs="Arial"/>
          <w:sz w:val="22"/>
          <w:szCs w:val="22"/>
          <w:lang w:val="uz-Cyrl-UZ" w:eastAsia="uz-Cyrl-UZ" w:bidi="uz-Cyrl-UZ"/>
        </w:rPr>
      </w:pPr>
    </w:p>
    <w:p w14:paraId="33B592C0" w14:textId="77777777"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 xml:space="preserve">Las universidades públicas, e instituciones de educación superior pública; </w:t>
      </w:r>
    </w:p>
    <w:p w14:paraId="57CBA3BE" w14:textId="77777777" w:rsidR="00CA5BC5" w:rsidRPr="007E2443" w:rsidRDefault="00CA5BC5" w:rsidP="00CA5BC5">
      <w:pPr>
        <w:rPr>
          <w:rFonts w:ascii="Arial Narrow" w:hAnsi="Arial Narrow" w:cs="Arial"/>
          <w:sz w:val="22"/>
          <w:szCs w:val="22"/>
          <w:lang w:val="uz-Cyrl-UZ" w:eastAsia="uz-Cyrl-UZ" w:bidi="uz-Cyrl-UZ"/>
        </w:rPr>
      </w:pPr>
    </w:p>
    <w:p w14:paraId="3A55A19E" w14:textId="77777777"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partidos políticos,</w:t>
      </w:r>
      <w:r w:rsidRPr="007E2443">
        <w:rPr>
          <w:rFonts w:ascii="Arial Narrow" w:hAnsi="Arial Narrow" w:cs="Arial"/>
          <w:color w:val="FF0000"/>
          <w:sz w:val="22"/>
          <w:szCs w:val="22"/>
        </w:rPr>
        <w:t xml:space="preserve"> </w:t>
      </w:r>
      <w:r w:rsidRPr="007E2443">
        <w:rPr>
          <w:rFonts w:ascii="Arial Narrow" w:hAnsi="Arial Narrow" w:cs="Arial"/>
          <w:sz w:val="22"/>
          <w:szCs w:val="22"/>
        </w:rPr>
        <w:t>agrupaciones políticas, y  candidatos independientes en los términos de las disposiciones aplicables;</w:t>
      </w:r>
    </w:p>
    <w:p w14:paraId="0225EBF7" w14:textId="77777777" w:rsidR="00CA5BC5" w:rsidRPr="007E2443" w:rsidRDefault="00CA5BC5" w:rsidP="00CA5BC5">
      <w:pPr>
        <w:rPr>
          <w:rFonts w:ascii="Arial Narrow" w:hAnsi="Arial Narrow" w:cs="Arial"/>
          <w:sz w:val="22"/>
          <w:szCs w:val="22"/>
          <w:lang w:eastAsia="uz-Cyrl-UZ" w:bidi="uz-Cyrl-UZ"/>
        </w:rPr>
      </w:pPr>
    </w:p>
    <w:p w14:paraId="03DA13BD" w14:textId="77777777" w:rsidR="00CA5BC5" w:rsidRPr="007E2443" w:rsidRDefault="00CA5BC5" w:rsidP="00CA5BC5">
      <w:pPr>
        <w:numPr>
          <w:ilvl w:val="0"/>
          <w:numId w:val="6"/>
        </w:numPr>
        <w:rPr>
          <w:rFonts w:ascii="Arial Narrow" w:hAnsi="Arial Narrow" w:cs="Arial"/>
          <w:sz w:val="22"/>
          <w:szCs w:val="22"/>
          <w:lang w:val="uz-Cyrl-UZ" w:eastAsia="uz-Cyrl-UZ" w:bidi="uz-Cyrl-UZ"/>
        </w:rPr>
      </w:pPr>
      <w:r w:rsidRPr="007E2443">
        <w:rPr>
          <w:rFonts w:ascii="Arial Narrow" w:hAnsi="Arial Narrow" w:cs="Arial"/>
          <w:sz w:val="22"/>
          <w:szCs w:val="22"/>
        </w:rPr>
        <w:t>Los fideicomisos y fondos públicos que cuenten con financiamiento público, parcial o total, o con participación de entidades de gobierno;</w:t>
      </w:r>
    </w:p>
    <w:p w14:paraId="6033E532" w14:textId="77777777" w:rsidR="00CA5BC5" w:rsidRPr="007E2443" w:rsidRDefault="00CA5BC5" w:rsidP="00CA5BC5">
      <w:pPr>
        <w:rPr>
          <w:rFonts w:ascii="Arial Narrow" w:hAnsi="Arial Narrow" w:cs="Arial"/>
          <w:sz w:val="22"/>
          <w:szCs w:val="22"/>
          <w:lang w:val="uz-Cyrl-UZ" w:eastAsia="uz-Cyrl-UZ" w:bidi="uz-Cyrl-UZ"/>
        </w:rPr>
      </w:pPr>
    </w:p>
    <w:p w14:paraId="41EC8E17" w14:textId="77777777"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r w:rsidRPr="007E2443">
        <w:rPr>
          <w:rFonts w:ascii="Arial Narrow" w:hAnsi="Arial Narrow" w:cs="Arial"/>
          <w:bCs/>
          <w:sz w:val="22"/>
          <w:szCs w:val="22"/>
        </w:rPr>
        <w:t>así como cualquier persona física o moral que reciba y ejerza recursos públicos o realice actos de autoridad en el ámbito estatal y municipal</w:t>
      </w:r>
      <w:r w:rsidRPr="007E2443">
        <w:rPr>
          <w:rFonts w:ascii="Arial Narrow" w:hAnsi="Arial Narrow" w:cs="Arial"/>
          <w:sz w:val="22"/>
          <w:szCs w:val="22"/>
        </w:rPr>
        <w:t>.</w:t>
      </w:r>
    </w:p>
    <w:p w14:paraId="2B13D83B" w14:textId="77777777" w:rsidR="00CA5BC5" w:rsidRPr="007E2443" w:rsidRDefault="00CA5BC5" w:rsidP="00CA5BC5">
      <w:pPr>
        <w:contextualSpacing/>
        <w:rPr>
          <w:rFonts w:ascii="Arial Narrow" w:hAnsi="Arial Narrow" w:cs="Arial"/>
          <w:sz w:val="22"/>
          <w:szCs w:val="22"/>
        </w:rPr>
      </w:pPr>
    </w:p>
    <w:p w14:paraId="335B1B0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términos de la Ley General, quedan exceptuados los sindicatos y cualquier otra persona física o moral que reciba y ejerza recursos públicos o realice actos de autoridad en el ámbito estatal y municipal, los cuales serán responsables de la protección de los datos personales, de conformidad con la normatividad aplicable para la protección de datos personales en posesión de los particulares. </w:t>
      </w:r>
    </w:p>
    <w:p w14:paraId="49290CAC" w14:textId="77777777" w:rsidR="00CA5BC5" w:rsidRPr="007E2443" w:rsidRDefault="00CA5BC5" w:rsidP="00CA5BC5">
      <w:pPr>
        <w:contextualSpacing/>
        <w:rPr>
          <w:rFonts w:ascii="Arial Narrow" w:hAnsi="Arial Narrow" w:cs="Arial"/>
          <w:b/>
          <w:sz w:val="22"/>
          <w:szCs w:val="22"/>
        </w:rPr>
      </w:pPr>
    </w:p>
    <w:p w14:paraId="46D80B9C"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 xml:space="preserve">Artículo 2. </w:t>
      </w:r>
      <w:r w:rsidRPr="007E2443">
        <w:rPr>
          <w:rFonts w:ascii="Arial Narrow" w:hAnsi="Arial Narrow" w:cs="Arial"/>
          <w:sz w:val="22"/>
          <w:szCs w:val="22"/>
        </w:rPr>
        <w:t>Son objetivos de esta Ley:</w:t>
      </w:r>
    </w:p>
    <w:p w14:paraId="69423371" w14:textId="77777777" w:rsidR="00CA5BC5" w:rsidRPr="007E2443" w:rsidRDefault="00CA5BC5" w:rsidP="00CA5BC5">
      <w:pPr>
        <w:contextualSpacing/>
        <w:rPr>
          <w:rFonts w:ascii="Arial Narrow" w:hAnsi="Arial Narrow" w:cs="Arial"/>
          <w:sz w:val="22"/>
          <w:szCs w:val="22"/>
        </w:rPr>
      </w:pPr>
    </w:p>
    <w:p w14:paraId="2BBC52B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Establecer las bases mínimas y condiciones homogéneas que regirán el tratamiento de los datos personales y el ejercicio de los derechos de acceso, rectificación, cancelación y oposición, mediante procedimientos sencillos y expeditos; </w:t>
      </w:r>
    </w:p>
    <w:p w14:paraId="72BEEA95" w14:textId="77777777" w:rsidR="00CA5BC5" w:rsidRPr="007E2443" w:rsidRDefault="00CA5BC5" w:rsidP="00CA5BC5">
      <w:pPr>
        <w:contextualSpacing/>
        <w:rPr>
          <w:rFonts w:ascii="Arial Narrow" w:hAnsi="Arial Narrow" w:cs="Arial"/>
          <w:sz w:val="22"/>
          <w:szCs w:val="22"/>
        </w:rPr>
      </w:pPr>
    </w:p>
    <w:p w14:paraId="213A52B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Garantizar la observancia de los principios de protección de datos personales previstos en la presente Ley y demás disposiciones que resulten aplicables en la materia; </w:t>
      </w:r>
    </w:p>
    <w:p w14:paraId="5584D2D5" w14:textId="77777777" w:rsidR="00CA5BC5" w:rsidRPr="007E2443" w:rsidRDefault="00CA5BC5" w:rsidP="00CA5BC5">
      <w:pPr>
        <w:contextualSpacing/>
        <w:rPr>
          <w:rFonts w:ascii="Arial Narrow" w:hAnsi="Arial Narrow" w:cs="Arial"/>
          <w:sz w:val="22"/>
          <w:szCs w:val="22"/>
        </w:rPr>
      </w:pPr>
    </w:p>
    <w:p w14:paraId="63991BB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Proteger los datos personales en posesión de los sujetos obligados por esta Ley, con la finalidad de regular su debido tratamiento; </w:t>
      </w:r>
    </w:p>
    <w:p w14:paraId="03C9B36C" w14:textId="77777777" w:rsidR="00CA5BC5" w:rsidRPr="007E2443" w:rsidRDefault="00CA5BC5" w:rsidP="00CA5BC5">
      <w:pPr>
        <w:contextualSpacing/>
        <w:rPr>
          <w:rFonts w:ascii="Arial Narrow" w:hAnsi="Arial Narrow" w:cs="Arial"/>
          <w:sz w:val="22"/>
          <w:szCs w:val="22"/>
        </w:rPr>
      </w:pPr>
    </w:p>
    <w:p w14:paraId="6BF4EB9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Garantizar que toda persona pueda ejercer el derecho a la protección de los datos personales; </w:t>
      </w:r>
    </w:p>
    <w:p w14:paraId="2DFE998F" w14:textId="77777777" w:rsidR="00CA5BC5" w:rsidRPr="007E2443" w:rsidRDefault="00CA5BC5" w:rsidP="00CA5BC5">
      <w:pPr>
        <w:contextualSpacing/>
        <w:rPr>
          <w:rFonts w:ascii="Arial Narrow" w:hAnsi="Arial Narrow" w:cs="Arial"/>
          <w:sz w:val="22"/>
          <w:szCs w:val="22"/>
        </w:rPr>
      </w:pPr>
    </w:p>
    <w:p w14:paraId="1B55C21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Promover, fomentar y difundir una cultura de protección de datos personales; </w:t>
      </w:r>
    </w:p>
    <w:p w14:paraId="4404B118" w14:textId="77777777" w:rsidR="00CA5BC5" w:rsidRPr="007E2443" w:rsidRDefault="00CA5BC5" w:rsidP="00CA5BC5">
      <w:pPr>
        <w:contextualSpacing/>
        <w:rPr>
          <w:rFonts w:ascii="Arial Narrow" w:hAnsi="Arial Narrow" w:cs="Arial"/>
          <w:sz w:val="22"/>
          <w:szCs w:val="22"/>
        </w:rPr>
      </w:pPr>
    </w:p>
    <w:p w14:paraId="030AC86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Establecer los mecanismos para garantizar el cumplimiento y la efectiva aplicación de las medidas de apremio que correspondan, para aquellas conductas que contravengan las disposiciones previstas en esta Ley, y </w:t>
      </w:r>
    </w:p>
    <w:p w14:paraId="4FB6D35C" w14:textId="77777777" w:rsidR="00CA5BC5" w:rsidRPr="007E2443" w:rsidRDefault="00CA5BC5" w:rsidP="00CA5BC5">
      <w:pPr>
        <w:contextualSpacing/>
        <w:rPr>
          <w:rFonts w:ascii="Arial Narrow" w:hAnsi="Arial Narrow" w:cs="Arial"/>
          <w:b/>
          <w:sz w:val="22"/>
          <w:szCs w:val="22"/>
        </w:rPr>
      </w:pPr>
    </w:p>
    <w:p w14:paraId="33D7564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w:t>
      </w:r>
      <w:r w:rsidRPr="007E2443">
        <w:rPr>
          <w:rFonts w:ascii="Arial Narrow" w:hAnsi="Arial Narrow" w:cs="Arial"/>
          <w:sz w:val="22"/>
          <w:szCs w:val="22"/>
        </w:rPr>
        <w:t>. Para los efectos de la presente Ley se entenderá por:</w:t>
      </w:r>
    </w:p>
    <w:p w14:paraId="6714C052" w14:textId="77777777" w:rsidR="00CA5BC5" w:rsidRPr="007E2443" w:rsidRDefault="00CA5BC5" w:rsidP="00CA5BC5">
      <w:pPr>
        <w:contextualSpacing/>
        <w:rPr>
          <w:rFonts w:ascii="Arial Narrow" w:hAnsi="Arial Narrow" w:cs="Arial"/>
          <w:b/>
          <w:sz w:val="22"/>
          <w:szCs w:val="22"/>
        </w:rPr>
      </w:pPr>
    </w:p>
    <w:p w14:paraId="2222F94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I. Análisis de brecha: </w:t>
      </w:r>
      <w:r w:rsidRPr="007E2443">
        <w:rPr>
          <w:rFonts w:ascii="Arial Narrow" w:hAnsi="Arial Narrow" w:cs="Arial"/>
          <w:sz w:val="22"/>
          <w:szCs w:val="22"/>
        </w:rPr>
        <w:t xml:space="preserve">Herramienta de análisis para comparar el estado y desempeño real del responsable, en relación a las medidas de seguridad existentes, a partir de puntos de referencia seleccionados en una situación o momento dado, respecto a las faltantes en materia de protección de datos personales; </w:t>
      </w:r>
    </w:p>
    <w:p w14:paraId="32C223C9" w14:textId="77777777" w:rsidR="00CA5BC5" w:rsidRPr="007E2443" w:rsidRDefault="00CA5BC5" w:rsidP="00CA5BC5">
      <w:pPr>
        <w:contextualSpacing/>
        <w:rPr>
          <w:rFonts w:ascii="Arial Narrow" w:hAnsi="Arial Narrow" w:cs="Arial"/>
          <w:b/>
          <w:sz w:val="22"/>
          <w:szCs w:val="22"/>
        </w:rPr>
      </w:pPr>
    </w:p>
    <w:p w14:paraId="5CE3ADA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II. Análisis de riesgo: </w:t>
      </w:r>
      <w:r w:rsidRPr="007E2443">
        <w:rPr>
          <w:rFonts w:ascii="Arial Narrow" w:hAnsi="Arial Narrow" w:cs="Arial"/>
          <w:sz w:val="22"/>
          <w:szCs w:val="22"/>
        </w:rPr>
        <w:t>Estudio de las causas de las posibles amenazas, vulnerabilidades y probables eventos no deseados que puedan producir daños y perjuicios a la protección de datos personales;</w:t>
      </w:r>
    </w:p>
    <w:p w14:paraId="258B0059" w14:textId="77777777" w:rsidR="00CA5BC5" w:rsidRPr="007E2443" w:rsidRDefault="00CA5BC5" w:rsidP="00CA5BC5">
      <w:pPr>
        <w:contextualSpacing/>
        <w:rPr>
          <w:rFonts w:ascii="Arial Narrow" w:hAnsi="Arial Narrow" w:cs="Arial"/>
          <w:b/>
          <w:sz w:val="22"/>
          <w:szCs w:val="22"/>
        </w:rPr>
      </w:pPr>
    </w:p>
    <w:p w14:paraId="60990DC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III. Aviso de privacidad</w:t>
      </w:r>
      <w:r w:rsidRPr="007E2443">
        <w:rPr>
          <w:rFonts w:ascii="Arial Narrow" w:hAnsi="Arial Narrow" w:cs="Arial"/>
          <w:sz w:val="22"/>
          <w:szCs w:val="22"/>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 </w:t>
      </w:r>
    </w:p>
    <w:p w14:paraId="6AB27504" w14:textId="77777777" w:rsidR="00CA5BC5" w:rsidRPr="007E2443" w:rsidRDefault="00CA5BC5" w:rsidP="00CA5BC5">
      <w:pPr>
        <w:contextualSpacing/>
        <w:rPr>
          <w:rFonts w:ascii="Arial Narrow" w:hAnsi="Arial Narrow" w:cs="Arial"/>
          <w:b/>
          <w:sz w:val="22"/>
          <w:szCs w:val="22"/>
        </w:rPr>
      </w:pPr>
    </w:p>
    <w:p w14:paraId="5B3FFF9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 Bases de datos</w:t>
      </w:r>
      <w:r w:rsidRPr="007E2443">
        <w:rPr>
          <w:rFonts w:ascii="Arial Narrow" w:hAnsi="Arial Narrow" w:cs="Arial"/>
          <w:sz w:val="22"/>
          <w:szCs w:val="22"/>
        </w:rPr>
        <w:t xml:space="preserve">: Conjunto ordenado de datos personales que estén en posesión del responsable, ya sea en formato escrito, impreso, digital, sonoro, visual, electrónico, informático u holográfico, referentes a una persona física identificada o identificable, condicionados a criterios determinados, con independencia de la forma o modalidad de su creación, tipo de soporte, procesamiento, almacenamiento y organización; </w:t>
      </w:r>
    </w:p>
    <w:p w14:paraId="413DBF64" w14:textId="77777777" w:rsidR="00CA5BC5" w:rsidRPr="007E2443" w:rsidRDefault="00CA5BC5" w:rsidP="00CA5BC5">
      <w:pPr>
        <w:contextualSpacing/>
        <w:rPr>
          <w:rFonts w:ascii="Arial Narrow" w:hAnsi="Arial Narrow" w:cs="Arial"/>
          <w:b/>
          <w:sz w:val="22"/>
          <w:szCs w:val="22"/>
        </w:rPr>
      </w:pPr>
    </w:p>
    <w:p w14:paraId="78E4303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 Bloqueo</w:t>
      </w:r>
      <w:r w:rsidRPr="007E2443">
        <w:rPr>
          <w:rFonts w:ascii="Arial Narrow" w:hAnsi="Arial Narrow" w:cs="Arial"/>
          <w:sz w:val="22"/>
          <w:szCs w:val="22"/>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y en su caso supresión, en la base de datos que corresponda; </w:t>
      </w:r>
    </w:p>
    <w:p w14:paraId="651BE7AE" w14:textId="77777777" w:rsidR="00CA5BC5" w:rsidRPr="007E2443" w:rsidRDefault="00CA5BC5" w:rsidP="00CA5BC5">
      <w:pPr>
        <w:contextualSpacing/>
        <w:rPr>
          <w:rFonts w:ascii="Arial Narrow" w:hAnsi="Arial Narrow" w:cs="Arial"/>
          <w:b/>
          <w:sz w:val="22"/>
          <w:szCs w:val="22"/>
        </w:rPr>
      </w:pPr>
    </w:p>
    <w:p w14:paraId="7A93F5B8" w14:textId="77777777"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VI. Catálogo de bases de datos personales</w:t>
      </w:r>
      <w:r w:rsidRPr="007E2443">
        <w:rPr>
          <w:rFonts w:ascii="Arial Narrow" w:hAnsi="Arial Narrow" w:cs="Arial"/>
          <w:sz w:val="22"/>
          <w:szCs w:val="22"/>
        </w:rPr>
        <w:t>: Lista detallada del conjunto ordenado de datos personales que estén en posesión del responsable, ya sea en formato escrito, impreso, digital, sonoro, visual, electrónico, informático u holográfico, referentes a una persona física identificada o identificable, condicionados a criterios determinados, con independencia de la forma o modalidad de su creación, tipo de soporte, procesamiento, almacenamiento y organización;</w:t>
      </w:r>
    </w:p>
    <w:p w14:paraId="1946892F" w14:textId="77777777" w:rsidR="007E2443" w:rsidRPr="007E2443" w:rsidRDefault="007E2443" w:rsidP="00CA5BC5">
      <w:pPr>
        <w:contextualSpacing/>
        <w:rPr>
          <w:rFonts w:ascii="Arial Narrow" w:hAnsi="Arial Narrow" w:cs="Arial"/>
          <w:sz w:val="22"/>
          <w:szCs w:val="22"/>
        </w:rPr>
      </w:pPr>
    </w:p>
    <w:p w14:paraId="420994E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 Comité de Transparencia:</w:t>
      </w:r>
      <w:r w:rsidRPr="007E2443">
        <w:rPr>
          <w:rFonts w:ascii="Arial Narrow" w:hAnsi="Arial Narrow" w:cs="Arial"/>
          <w:sz w:val="22"/>
          <w:szCs w:val="22"/>
        </w:rPr>
        <w:t xml:space="preserve"> Instancia a que se refiere el artículo 88 de la Ley de Acceso;</w:t>
      </w:r>
    </w:p>
    <w:p w14:paraId="04A36BE5" w14:textId="77777777" w:rsidR="00CA5BC5" w:rsidRPr="007E2443" w:rsidRDefault="00CA5BC5" w:rsidP="00CA5BC5">
      <w:pPr>
        <w:contextualSpacing/>
        <w:rPr>
          <w:rFonts w:ascii="Arial Narrow" w:hAnsi="Arial Narrow" w:cs="Arial"/>
          <w:b/>
          <w:sz w:val="22"/>
          <w:szCs w:val="22"/>
        </w:rPr>
      </w:pPr>
    </w:p>
    <w:p w14:paraId="0C6EE63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 Cómputo en la nube</w:t>
      </w:r>
      <w:r w:rsidRPr="007E2443">
        <w:rPr>
          <w:rFonts w:ascii="Arial Narrow" w:hAnsi="Arial Narrow" w:cs="Arial"/>
          <w:sz w:val="22"/>
          <w:szCs w:val="22"/>
        </w:rPr>
        <w:t>: Modelo de provisión externa de servicios de cómputo bajo demanda, que implica el suministro de infraestructura, plataforma o programa informático, distribuido de modo flexible, mediante procedimientos virtuales, en recursos compartidos dinámicamente;</w:t>
      </w:r>
    </w:p>
    <w:p w14:paraId="1582A466" w14:textId="77777777" w:rsidR="00CA5BC5" w:rsidRPr="007E2443" w:rsidRDefault="00CA5BC5" w:rsidP="00CA5BC5">
      <w:pPr>
        <w:contextualSpacing/>
        <w:rPr>
          <w:rFonts w:ascii="Arial Narrow" w:hAnsi="Arial Narrow" w:cs="Arial"/>
          <w:b/>
          <w:sz w:val="22"/>
          <w:szCs w:val="22"/>
        </w:rPr>
      </w:pPr>
    </w:p>
    <w:p w14:paraId="4FE99D6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 Consentimiento:</w:t>
      </w:r>
      <w:r w:rsidRPr="007E2443">
        <w:rPr>
          <w:rFonts w:ascii="Arial Narrow" w:hAnsi="Arial Narrow" w:cs="Arial"/>
          <w:sz w:val="22"/>
          <w:szCs w:val="22"/>
        </w:rPr>
        <w:t xml:space="preserve"> Manifestación de la voluntad libre, específica e informada del titular, de forma tácita o expresa, mediante la cual autoriza el tratamiento de sus datos personales;</w:t>
      </w:r>
    </w:p>
    <w:p w14:paraId="5048ECD5" w14:textId="77777777" w:rsidR="00CA5BC5" w:rsidRPr="007E2443" w:rsidRDefault="00CA5BC5" w:rsidP="00CA5BC5">
      <w:pPr>
        <w:contextualSpacing/>
        <w:rPr>
          <w:rFonts w:ascii="Arial Narrow" w:hAnsi="Arial Narrow" w:cs="Arial"/>
          <w:b/>
          <w:sz w:val="22"/>
          <w:szCs w:val="22"/>
        </w:rPr>
      </w:pPr>
    </w:p>
    <w:p w14:paraId="18B294D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 Datos personales</w:t>
      </w:r>
      <w:r w:rsidRPr="007E2443">
        <w:rPr>
          <w:rFonts w:ascii="Arial Narrow" w:hAnsi="Arial Narrow" w:cs="Arial"/>
          <w:sz w:val="22"/>
          <w:szCs w:val="22"/>
        </w:rPr>
        <w:t xml:space="preserve">: Cualquier información numérica, alfabética, gráfica, fotográfica, acústica, o de cualquier otro tipo, concerniente a una persona física identificada o identificable. Se considera que una persona es identificable cuando su identidad pueda determinarse directa o indirectamente a través de cualquier información; </w:t>
      </w:r>
    </w:p>
    <w:p w14:paraId="16053123" w14:textId="77777777" w:rsidR="00CA5BC5" w:rsidRPr="007E2443" w:rsidRDefault="00CA5BC5" w:rsidP="00CA5BC5">
      <w:pPr>
        <w:contextualSpacing/>
        <w:rPr>
          <w:rFonts w:ascii="Arial Narrow" w:hAnsi="Arial Narrow" w:cs="Arial"/>
          <w:b/>
          <w:sz w:val="22"/>
          <w:szCs w:val="22"/>
        </w:rPr>
      </w:pPr>
    </w:p>
    <w:p w14:paraId="603AB93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 Datos personales sensibles</w:t>
      </w:r>
      <w:r w:rsidRPr="007E2443">
        <w:rPr>
          <w:rFonts w:ascii="Arial Narrow" w:hAnsi="Arial Narrow" w:cs="Arial"/>
          <w:sz w:val="22"/>
          <w:szCs w:val="22"/>
        </w:rPr>
        <w:t xml:space="preserve">: Aquellos que se refieran a la esfera más íntima de su titular, vida afectiva o familiar, o cuya utilización indebida pueda dar origen a discriminación o conlleve un riesgo grave para éste. De manera enunciativa más no limitativa, se consideran sensibles los datos personales que puedan revelar  el origen racial o étnico, estado de salud físico o mental ya sea presente o futuro, información genética, creencias religiosas, filosóficas y morales, filiación sindical, opiniones políticas y/o preferencia sexual; </w:t>
      </w:r>
    </w:p>
    <w:p w14:paraId="47DF96D2" w14:textId="77777777" w:rsidR="00CA5BC5" w:rsidRPr="007E2443" w:rsidRDefault="00CA5BC5" w:rsidP="00CA5BC5">
      <w:pPr>
        <w:contextualSpacing/>
        <w:rPr>
          <w:rFonts w:ascii="Arial Narrow" w:hAnsi="Arial Narrow" w:cs="Arial"/>
          <w:b/>
          <w:sz w:val="22"/>
          <w:szCs w:val="22"/>
        </w:rPr>
      </w:pPr>
    </w:p>
    <w:p w14:paraId="67A9C01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 Derechos ARCO</w:t>
      </w:r>
      <w:r w:rsidRPr="007E2443">
        <w:rPr>
          <w:rFonts w:ascii="Arial Narrow" w:hAnsi="Arial Narrow" w:cs="Arial"/>
          <w:sz w:val="22"/>
          <w:szCs w:val="22"/>
        </w:rPr>
        <w:t xml:space="preserve">: Los derechos de acceso, rectificación, cancelación y oposición al tratamiento de datos personales; </w:t>
      </w:r>
    </w:p>
    <w:p w14:paraId="763B2F55" w14:textId="77777777" w:rsidR="00CA5BC5" w:rsidRPr="007E2443" w:rsidRDefault="00CA5BC5" w:rsidP="00CA5BC5">
      <w:pPr>
        <w:contextualSpacing/>
        <w:rPr>
          <w:rFonts w:ascii="Arial Narrow" w:hAnsi="Arial Narrow" w:cs="Arial"/>
          <w:b/>
          <w:sz w:val="22"/>
          <w:szCs w:val="22"/>
        </w:rPr>
      </w:pPr>
    </w:p>
    <w:p w14:paraId="5793CF2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XIII. Días:</w:t>
      </w:r>
      <w:r w:rsidRPr="007E2443">
        <w:rPr>
          <w:rFonts w:ascii="Arial Narrow" w:hAnsi="Arial Narrow" w:cs="Arial"/>
          <w:sz w:val="22"/>
          <w:szCs w:val="22"/>
        </w:rPr>
        <w:t xml:space="preserve"> Días hábiles</w:t>
      </w:r>
      <w:r w:rsidRPr="007E2443">
        <w:rPr>
          <w:rFonts w:ascii="Arial Narrow" w:hAnsi="Arial Narrow" w:cs="Arial"/>
          <w:b/>
          <w:sz w:val="22"/>
          <w:szCs w:val="22"/>
        </w:rPr>
        <w:t xml:space="preserve">; </w:t>
      </w:r>
    </w:p>
    <w:p w14:paraId="5C8008ED" w14:textId="77777777" w:rsidR="00CA5BC5" w:rsidRPr="007E2443" w:rsidRDefault="00CA5BC5" w:rsidP="00CA5BC5">
      <w:pPr>
        <w:contextualSpacing/>
        <w:rPr>
          <w:rFonts w:ascii="Arial Narrow" w:hAnsi="Arial Narrow" w:cs="Arial"/>
          <w:b/>
          <w:sz w:val="22"/>
          <w:szCs w:val="22"/>
        </w:rPr>
      </w:pPr>
    </w:p>
    <w:p w14:paraId="36E3578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XIV. Disociación</w:t>
      </w:r>
      <w:r w:rsidRPr="007E2443">
        <w:rPr>
          <w:rFonts w:ascii="Arial Narrow" w:hAnsi="Arial Narrow" w:cs="Arial"/>
          <w:sz w:val="22"/>
          <w:szCs w:val="22"/>
        </w:rPr>
        <w:t xml:space="preserve">: El procedimiento mediante el cual los datos personales no pueden asociarse al titular ni permitir, por su estructura, contenido o grado de desagregación, la identificación del mismo; </w:t>
      </w:r>
    </w:p>
    <w:p w14:paraId="4AA25B78" w14:textId="77777777" w:rsidR="00CA5BC5" w:rsidRPr="007E2443" w:rsidRDefault="00CA5BC5" w:rsidP="00CA5BC5">
      <w:pPr>
        <w:contextualSpacing/>
        <w:rPr>
          <w:rFonts w:ascii="Arial Narrow" w:hAnsi="Arial Narrow" w:cs="Arial"/>
          <w:b/>
          <w:sz w:val="22"/>
          <w:szCs w:val="22"/>
        </w:rPr>
      </w:pPr>
    </w:p>
    <w:p w14:paraId="519BDA9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 Documento de seguridad</w:t>
      </w:r>
      <w:r w:rsidRPr="007E2443">
        <w:rPr>
          <w:rFonts w:ascii="Arial Narrow" w:hAnsi="Arial Narrow" w:cs="Arial"/>
          <w:sz w:val="22"/>
          <w:szCs w:val="22"/>
        </w:rPr>
        <w:t xml:space="preserve">: Instrumento que describe y da cuenta de manera general sobre las medidas de seguridad técnicas, físicas y administrativas adoptadas por el responsable para garantizar la confidencialidad, integridad y disponibilidad de los datos personales que posee; </w:t>
      </w:r>
    </w:p>
    <w:p w14:paraId="631EB8F0" w14:textId="77777777" w:rsidR="00CA5BC5" w:rsidRPr="007E2443" w:rsidRDefault="00CA5BC5" w:rsidP="00CA5BC5">
      <w:pPr>
        <w:contextualSpacing/>
        <w:rPr>
          <w:rFonts w:ascii="Arial Narrow" w:hAnsi="Arial Narrow" w:cs="Arial"/>
          <w:b/>
          <w:sz w:val="22"/>
          <w:szCs w:val="22"/>
        </w:rPr>
      </w:pPr>
    </w:p>
    <w:p w14:paraId="2CA9AB5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 Encargado</w:t>
      </w:r>
      <w:r w:rsidRPr="007E2443">
        <w:rPr>
          <w:rFonts w:ascii="Arial Narrow" w:hAnsi="Arial Narrow" w:cs="Arial"/>
          <w:sz w:val="22"/>
          <w:szCs w:val="22"/>
        </w:rPr>
        <w:t xml:space="preserve">: La persona física o moral, pública o privada, que sola o conjuntamente con otras, trate datos personales a nombre y por cuenta del responsable; </w:t>
      </w:r>
    </w:p>
    <w:p w14:paraId="041F5F36" w14:textId="77777777" w:rsidR="00CA5BC5" w:rsidRPr="007E2443" w:rsidRDefault="00CA5BC5" w:rsidP="00CA5BC5">
      <w:pPr>
        <w:contextualSpacing/>
        <w:rPr>
          <w:rFonts w:ascii="Arial Narrow" w:hAnsi="Arial Narrow" w:cs="Arial"/>
          <w:b/>
          <w:sz w:val="22"/>
          <w:szCs w:val="22"/>
        </w:rPr>
      </w:pPr>
    </w:p>
    <w:p w14:paraId="429440FB" w14:textId="77777777"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XVII. Evaluación de impacto en la protección de datos personales:</w:t>
      </w:r>
      <w:r w:rsidRPr="007E2443">
        <w:rPr>
          <w:rFonts w:ascii="Arial Narrow" w:hAnsi="Arial Narrow" w:cs="Arial"/>
          <w:sz w:val="22"/>
          <w:szCs w:val="22"/>
        </w:rPr>
        <w:t xml:space="preserve"> Documento mediante el cual los sujetos obligados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14:paraId="4C8DB706" w14:textId="77777777" w:rsidR="007E2443" w:rsidRPr="007E2443" w:rsidRDefault="007E2443" w:rsidP="00CA5BC5">
      <w:pPr>
        <w:contextualSpacing/>
        <w:rPr>
          <w:rFonts w:ascii="Arial Narrow" w:hAnsi="Arial Narrow" w:cs="Arial"/>
          <w:sz w:val="22"/>
          <w:szCs w:val="22"/>
        </w:rPr>
      </w:pPr>
    </w:p>
    <w:p w14:paraId="73B332D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XVIII. Fuentes de acceso público</w:t>
      </w:r>
      <w:r w:rsidRPr="007E2443">
        <w:rPr>
          <w:rFonts w:ascii="Arial Narrow" w:hAnsi="Arial Narrow" w:cs="Arial"/>
          <w:sz w:val="22"/>
          <w:szCs w:val="22"/>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 </w:t>
      </w:r>
    </w:p>
    <w:p w14:paraId="3CB2AE96" w14:textId="77777777" w:rsidR="00CA5BC5" w:rsidRPr="007E2443" w:rsidRDefault="00CA5BC5" w:rsidP="00CA5BC5">
      <w:pPr>
        <w:contextualSpacing/>
        <w:rPr>
          <w:rFonts w:ascii="Arial Narrow" w:hAnsi="Arial Narrow" w:cs="Arial"/>
          <w:sz w:val="22"/>
          <w:szCs w:val="22"/>
        </w:rPr>
      </w:pPr>
    </w:p>
    <w:p w14:paraId="2DE07EC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XIX. Instituto:</w:t>
      </w:r>
      <w:r w:rsidRPr="007E2443">
        <w:rPr>
          <w:rFonts w:ascii="Arial Narrow" w:hAnsi="Arial Narrow" w:cs="Arial"/>
          <w:sz w:val="22"/>
          <w:szCs w:val="22"/>
        </w:rPr>
        <w:t xml:space="preserve"> Instituto Coahuilense de Acceso a la Información Pública;</w:t>
      </w:r>
    </w:p>
    <w:p w14:paraId="186D0478" w14:textId="77777777" w:rsidR="00CA5BC5" w:rsidRPr="007E2443" w:rsidRDefault="00CA5BC5" w:rsidP="00CA5BC5">
      <w:pPr>
        <w:contextualSpacing/>
        <w:rPr>
          <w:rFonts w:ascii="Arial Narrow" w:hAnsi="Arial Narrow" w:cs="Arial"/>
          <w:b/>
          <w:sz w:val="22"/>
          <w:szCs w:val="22"/>
        </w:rPr>
      </w:pPr>
    </w:p>
    <w:p w14:paraId="2951377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 Inventario de datos personales</w:t>
      </w:r>
      <w:r w:rsidRPr="007E2443">
        <w:rPr>
          <w:rFonts w:ascii="Arial Narrow" w:hAnsi="Arial Narrow" w:cs="Arial"/>
          <w:sz w:val="22"/>
          <w:szCs w:val="22"/>
        </w:rPr>
        <w:t xml:space="preserve">: Lista ordenada y detallada que posea el responsable o encargado, de cualquier información numérica, alfabética, gráfica, fotográfica, acústica, o de cualquier otro tipo, concerniente a una persona física identificada o identificable; </w:t>
      </w:r>
    </w:p>
    <w:p w14:paraId="2BC91809" w14:textId="77777777" w:rsidR="00CA5BC5" w:rsidRPr="007E2443" w:rsidRDefault="00CA5BC5" w:rsidP="00CA5BC5">
      <w:pPr>
        <w:contextualSpacing/>
        <w:rPr>
          <w:rFonts w:ascii="Arial Narrow" w:hAnsi="Arial Narrow" w:cs="Arial"/>
          <w:b/>
          <w:sz w:val="22"/>
          <w:szCs w:val="22"/>
        </w:rPr>
      </w:pPr>
    </w:p>
    <w:p w14:paraId="5CABE24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 Ley:</w:t>
      </w:r>
      <w:r w:rsidRPr="007E2443">
        <w:rPr>
          <w:rFonts w:ascii="Arial Narrow" w:hAnsi="Arial Narrow" w:cs="Arial"/>
          <w:sz w:val="22"/>
          <w:szCs w:val="22"/>
        </w:rPr>
        <w:t xml:space="preserve"> Ley de Protección de Datos Personales en Posesión de Sujetos Obligados del Estado de Coahuila de Zaragoza;</w:t>
      </w:r>
    </w:p>
    <w:p w14:paraId="4914321B" w14:textId="77777777" w:rsidR="00CA5BC5" w:rsidRPr="007E2443" w:rsidRDefault="00CA5BC5" w:rsidP="00CA5BC5">
      <w:pPr>
        <w:contextualSpacing/>
        <w:rPr>
          <w:rFonts w:ascii="Arial Narrow" w:hAnsi="Arial Narrow" w:cs="Arial"/>
          <w:b/>
          <w:sz w:val="22"/>
          <w:szCs w:val="22"/>
        </w:rPr>
      </w:pPr>
    </w:p>
    <w:p w14:paraId="26D302C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XXII. Ley de Acceso</w:t>
      </w:r>
      <w:r w:rsidRPr="007E2443">
        <w:rPr>
          <w:rFonts w:ascii="Arial Narrow" w:hAnsi="Arial Narrow" w:cs="Arial"/>
          <w:sz w:val="22"/>
          <w:szCs w:val="22"/>
        </w:rPr>
        <w:t>: Ley de Acceso a la Información Pública para el Estado de Coahuila de Zaragoza;</w:t>
      </w:r>
    </w:p>
    <w:p w14:paraId="081DBB39" w14:textId="77777777" w:rsidR="00CA5BC5" w:rsidRPr="007E2443" w:rsidRDefault="00CA5BC5" w:rsidP="00CA5BC5">
      <w:pPr>
        <w:contextualSpacing/>
        <w:rPr>
          <w:rFonts w:ascii="Arial Narrow" w:hAnsi="Arial Narrow" w:cs="Arial"/>
          <w:b/>
          <w:sz w:val="22"/>
          <w:szCs w:val="22"/>
        </w:rPr>
      </w:pPr>
    </w:p>
    <w:p w14:paraId="77A43F0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XXIII. Ley General:</w:t>
      </w:r>
      <w:r w:rsidRPr="007E2443">
        <w:rPr>
          <w:rFonts w:ascii="Arial Narrow" w:hAnsi="Arial Narrow" w:cs="Arial"/>
          <w:sz w:val="22"/>
          <w:szCs w:val="22"/>
        </w:rPr>
        <w:t xml:space="preserve"> Ley General de Protección de Datos Personales en Posesión de Sujetos Obligados;</w:t>
      </w:r>
    </w:p>
    <w:p w14:paraId="731256F7" w14:textId="77777777" w:rsidR="00CA5BC5" w:rsidRPr="007E2443" w:rsidRDefault="00CA5BC5" w:rsidP="00CA5BC5">
      <w:pPr>
        <w:contextualSpacing/>
        <w:rPr>
          <w:rFonts w:ascii="Arial Narrow" w:hAnsi="Arial Narrow" w:cs="Arial"/>
          <w:b/>
          <w:sz w:val="22"/>
          <w:szCs w:val="22"/>
        </w:rPr>
      </w:pPr>
    </w:p>
    <w:p w14:paraId="219F2BC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XXIV. Ley General de Transparencia:</w:t>
      </w:r>
      <w:r w:rsidRPr="007E2443">
        <w:rPr>
          <w:rFonts w:ascii="Arial Narrow" w:hAnsi="Arial Narrow" w:cs="Arial"/>
          <w:sz w:val="22"/>
          <w:szCs w:val="22"/>
        </w:rPr>
        <w:t xml:space="preserve"> Ley General de Transparencia y Acceso a la Información Pública;</w:t>
      </w:r>
    </w:p>
    <w:p w14:paraId="725E65D9" w14:textId="77777777" w:rsidR="00CA5BC5" w:rsidRPr="007E2443" w:rsidRDefault="00CA5BC5" w:rsidP="00CA5BC5">
      <w:pPr>
        <w:contextualSpacing/>
        <w:rPr>
          <w:rFonts w:ascii="Arial Narrow" w:hAnsi="Arial Narrow" w:cs="Arial"/>
          <w:b/>
          <w:sz w:val="22"/>
          <w:szCs w:val="22"/>
        </w:rPr>
      </w:pPr>
    </w:p>
    <w:p w14:paraId="2A7634C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XXV. Medidas compensatorias: </w:t>
      </w:r>
      <w:r w:rsidRPr="007E2443">
        <w:rPr>
          <w:rFonts w:ascii="Arial Narrow" w:hAnsi="Arial Narrow" w:cs="Arial"/>
          <w:sz w:val="22"/>
          <w:szCs w:val="22"/>
        </w:rPr>
        <w:t xml:space="preserve">Mecanismos alternos para dar a conocer a los titulares el aviso de privacidad, a través de su difusión por medios masivos de comunicación u otros de amplio alcance; </w:t>
      </w:r>
    </w:p>
    <w:p w14:paraId="13D2EB4B" w14:textId="77777777" w:rsidR="00CA5BC5" w:rsidRPr="007E2443" w:rsidRDefault="00CA5BC5" w:rsidP="00CA5BC5">
      <w:pPr>
        <w:contextualSpacing/>
        <w:rPr>
          <w:rFonts w:ascii="Arial Narrow" w:hAnsi="Arial Narrow" w:cs="Arial"/>
          <w:b/>
          <w:sz w:val="22"/>
          <w:szCs w:val="22"/>
        </w:rPr>
      </w:pPr>
    </w:p>
    <w:p w14:paraId="1D99568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 Medidas de seguridad</w:t>
      </w:r>
      <w:r w:rsidRPr="007E2443">
        <w:rPr>
          <w:rFonts w:ascii="Arial Narrow" w:hAnsi="Arial Narrow" w:cs="Arial"/>
          <w:sz w:val="22"/>
          <w:szCs w:val="22"/>
        </w:rPr>
        <w:t xml:space="preserve">: Conjunto de acciones, actividades, controles o mecanismos administrativos, técnicos y físicos que permitan proteger los datos personales; </w:t>
      </w:r>
    </w:p>
    <w:p w14:paraId="1E99D21D" w14:textId="77777777" w:rsidR="00CA5BC5" w:rsidRPr="007E2443" w:rsidRDefault="00CA5BC5" w:rsidP="00CA5BC5">
      <w:pPr>
        <w:contextualSpacing/>
        <w:rPr>
          <w:rFonts w:ascii="Arial Narrow" w:hAnsi="Arial Narrow" w:cs="Arial"/>
          <w:b/>
          <w:sz w:val="22"/>
          <w:szCs w:val="22"/>
        </w:rPr>
      </w:pPr>
    </w:p>
    <w:p w14:paraId="0E1E5E2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XXVII. Medidas de seguridad administrativas</w:t>
      </w:r>
      <w:r w:rsidRPr="007E2443">
        <w:rPr>
          <w:rFonts w:ascii="Arial Narrow" w:hAnsi="Arial Narrow" w:cs="Arial"/>
          <w:sz w:val="22"/>
          <w:szCs w:val="22"/>
        </w:rPr>
        <w:t xml:space="preserve">: Políticas, acciones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 </w:t>
      </w:r>
    </w:p>
    <w:p w14:paraId="3E0FD4AA" w14:textId="77777777" w:rsidR="00CA5BC5" w:rsidRPr="007E2443" w:rsidRDefault="00CA5BC5" w:rsidP="00CA5BC5">
      <w:pPr>
        <w:contextualSpacing/>
        <w:rPr>
          <w:rFonts w:ascii="Arial Narrow" w:hAnsi="Arial Narrow" w:cs="Arial"/>
          <w:b/>
          <w:sz w:val="22"/>
          <w:szCs w:val="22"/>
        </w:rPr>
      </w:pPr>
    </w:p>
    <w:p w14:paraId="005E625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XXVIII. Medidas de seguridad físicas:</w:t>
      </w:r>
      <w:r w:rsidRPr="007E2443">
        <w:rPr>
          <w:rFonts w:ascii="Arial Narrow" w:hAnsi="Arial Narrow" w:cs="Arial"/>
          <w:sz w:val="22"/>
          <w:szCs w:val="22"/>
        </w:rPr>
        <w:t xml:space="preserve"> Conjunto de acciones y mecanismos para proteger el entorno físico de los datos personales y de los recursos involucrados en su tratamiento. De manera enunciativa más no limitativa, se deben considerar las siguientes actividades: </w:t>
      </w:r>
    </w:p>
    <w:p w14:paraId="3FEE67C3" w14:textId="77777777" w:rsidR="00CA5BC5" w:rsidRPr="007E2443" w:rsidRDefault="00CA5BC5" w:rsidP="00CA5BC5">
      <w:pPr>
        <w:ind w:left="1080" w:right="72"/>
        <w:contextualSpacing/>
        <w:rPr>
          <w:rFonts w:ascii="Arial Narrow" w:hAnsi="Arial Narrow" w:cs="Arial"/>
          <w:b/>
          <w:sz w:val="22"/>
          <w:szCs w:val="22"/>
        </w:rPr>
      </w:pPr>
    </w:p>
    <w:p w14:paraId="380F6F5F" w14:textId="77777777"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Prevenir el acceso no autorizado al perímetro de la organización, sus instalaciones físicas, áreas críticas, recursos e información;</w:t>
      </w:r>
    </w:p>
    <w:p w14:paraId="433054F8" w14:textId="77777777" w:rsidR="00CA5BC5" w:rsidRPr="007E2443" w:rsidRDefault="00CA5BC5" w:rsidP="00CA5BC5">
      <w:pPr>
        <w:ind w:left="1080" w:right="72"/>
        <w:contextualSpacing/>
        <w:rPr>
          <w:rFonts w:ascii="Arial Narrow" w:hAnsi="Arial Narrow" w:cs="Arial"/>
          <w:b/>
          <w:sz w:val="22"/>
          <w:szCs w:val="22"/>
        </w:rPr>
      </w:pPr>
    </w:p>
    <w:p w14:paraId="3038968C" w14:textId="77777777"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Prevenir el daño o interferencia a las instalaciones físicas, áreas críticas de la organización, recursos e información; </w:t>
      </w:r>
    </w:p>
    <w:p w14:paraId="05F43448" w14:textId="77777777" w:rsidR="00CA5BC5" w:rsidRPr="007E2443" w:rsidRDefault="00CA5BC5" w:rsidP="00CA5BC5">
      <w:pPr>
        <w:ind w:left="1080" w:right="72"/>
        <w:contextualSpacing/>
        <w:rPr>
          <w:rFonts w:ascii="Arial Narrow" w:hAnsi="Arial Narrow" w:cs="Arial"/>
          <w:b/>
          <w:sz w:val="22"/>
          <w:szCs w:val="22"/>
        </w:rPr>
      </w:pPr>
    </w:p>
    <w:p w14:paraId="04866336" w14:textId="77777777"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lastRenderedPageBreak/>
        <w:t>c)</w:t>
      </w:r>
      <w:r w:rsidRPr="007E2443">
        <w:rPr>
          <w:rFonts w:ascii="Arial Narrow" w:hAnsi="Arial Narrow" w:cs="Arial"/>
          <w:sz w:val="22"/>
          <w:szCs w:val="22"/>
        </w:rPr>
        <w:t xml:space="preserve"> Proteger los recursos móviles, portátiles y cualquier soporte físico o electrónico que pueda salir de la organización, y </w:t>
      </w:r>
    </w:p>
    <w:p w14:paraId="3298B2CF" w14:textId="77777777" w:rsidR="00CA5BC5" w:rsidRPr="007E2443" w:rsidRDefault="00CA5BC5" w:rsidP="00CA5BC5">
      <w:pPr>
        <w:ind w:left="1080" w:right="72"/>
        <w:contextualSpacing/>
        <w:rPr>
          <w:rFonts w:ascii="Arial Narrow" w:hAnsi="Arial Narrow" w:cs="Arial"/>
          <w:b/>
          <w:sz w:val="22"/>
          <w:szCs w:val="22"/>
        </w:rPr>
      </w:pPr>
    </w:p>
    <w:p w14:paraId="27107EC6" w14:textId="77777777"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Proveer a los equipos que contienen o almacenan datos personales de un mantenimiento eficaz, que asegure su disponibilidad e integridad; </w:t>
      </w:r>
    </w:p>
    <w:p w14:paraId="3EDC4806" w14:textId="77777777" w:rsidR="00CA5BC5" w:rsidRPr="007E2443" w:rsidRDefault="00CA5BC5" w:rsidP="00CA5BC5">
      <w:pPr>
        <w:ind w:right="72"/>
        <w:contextualSpacing/>
        <w:rPr>
          <w:rFonts w:ascii="Arial Narrow" w:hAnsi="Arial Narrow" w:cs="Arial"/>
          <w:b/>
          <w:sz w:val="22"/>
          <w:szCs w:val="22"/>
        </w:rPr>
      </w:pPr>
    </w:p>
    <w:p w14:paraId="23C3DCB5" w14:textId="77777777" w:rsidR="00CA5BC5" w:rsidRPr="007E2443" w:rsidRDefault="00CA5BC5" w:rsidP="00CA5BC5">
      <w:pPr>
        <w:ind w:right="72"/>
        <w:contextualSpacing/>
        <w:rPr>
          <w:rFonts w:ascii="Arial Narrow" w:hAnsi="Arial Narrow" w:cs="Arial"/>
          <w:b/>
          <w:sz w:val="22"/>
          <w:szCs w:val="22"/>
        </w:rPr>
      </w:pPr>
      <w:r w:rsidRPr="007E2443">
        <w:rPr>
          <w:rFonts w:ascii="Arial Narrow" w:hAnsi="Arial Narrow" w:cs="Arial"/>
          <w:b/>
          <w:sz w:val="22"/>
          <w:szCs w:val="22"/>
        </w:rPr>
        <w:t>XXIX. Medidas de seguridad técnicas</w:t>
      </w:r>
      <w:r w:rsidRPr="007E2443">
        <w:rPr>
          <w:rFonts w:ascii="Arial Narrow" w:hAnsi="Arial Narrow" w:cs="Arial"/>
          <w:sz w:val="22"/>
          <w:szCs w:val="22"/>
        </w:rPr>
        <w:t xml:space="preserve">: Conjunto de acciones, mecanismos y   sistemas de los datos personales y los recursos involucrados en su tratamiento. De manera enunciativa más no limitativa, se deben considerar las siguientes actividades: </w:t>
      </w:r>
    </w:p>
    <w:p w14:paraId="2BF6CD05" w14:textId="77777777" w:rsidR="00CA5BC5" w:rsidRPr="007E2443" w:rsidRDefault="00CA5BC5" w:rsidP="00CA5BC5">
      <w:pPr>
        <w:ind w:left="1080" w:right="72"/>
        <w:contextualSpacing/>
        <w:rPr>
          <w:rFonts w:ascii="Arial Narrow" w:hAnsi="Arial Narrow" w:cs="Arial"/>
          <w:b/>
          <w:sz w:val="22"/>
          <w:szCs w:val="22"/>
        </w:rPr>
      </w:pPr>
    </w:p>
    <w:p w14:paraId="3623F44F" w14:textId="77777777"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Prevenir que el acceso a las bases de datos o a la información, así como a los recursos, sea solamente por usuarios identificados y autorizados; </w:t>
      </w:r>
    </w:p>
    <w:p w14:paraId="1C605D15" w14:textId="77777777" w:rsidR="00CA5BC5" w:rsidRPr="007E2443" w:rsidRDefault="00CA5BC5" w:rsidP="00CA5BC5">
      <w:pPr>
        <w:ind w:left="1080" w:right="72"/>
        <w:contextualSpacing/>
        <w:rPr>
          <w:rFonts w:ascii="Arial Narrow" w:hAnsi="Arial Narrow" w:cs="Arial"/>
          <w:b/>
          <w:sz w:val="22"/>
          <w:szCs w:val="22"/>
        </w:rPr>
      </w:pPr>
    </w:p>
    <w:p w14:paraId="37DFB510" w14:textId="77777777"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Generar un esquema de privilegios para que el usuario lleve a cabo las actividades que requiere con motivo de sus funciones; </w:t>
      </w:r>
    </w:p>
    <w:p w14:paraId="1C31F6C3" w14:textId="77777777" w:rsidR="00CA5BC5" w:rsidRPr="007E2443" w:rsidRDefault="00CA5BC5" w:rsidP="00CA5BC5">
      <w:pPr>
        <w:ind w:left="1080" w:right="72"/>
        <w:contextualSpacing/>
        <w:rPr>
          <w:rFonts w:ascii="Arial Narrow" w:hAnsi="Arial Narrow" w:cs="Arial"/>
          <w:b/>
          <w:sz w:val="22"/>
          <w:szCs w:val="22"/>
        </w:rPr>
      </w:pPr>
    </w:p>
    <w:p w14:paraId="43D46969" w14:textId="77777777"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Revisar la configuración de seguridad en la adquisición, operación, desarrollo y mantenimiento del software y hardware, y </w:t>
      </w:r>
    </w:p>
    <w:p w14:paraId="46DCC16D" w14:textId="77777777" w:rsidR="00CA5BC5" w:rsidRPr="007E2443" w:rsidRDefault="00CA5BC5" w:rsidP="00CA5BC5">
      <w:pPr>
        <w:ind w:left="1080" w:right="72"/>
        <w:contextualSpacing/>
        <w:rPr>
          <w:rFonts w:ascii="Arial Narrow" w:hAnsi="Arial Narrow" w:cs="Arial"/>
          <w:b/>
          <w:sz w:val="22"/>
          <w:szCs w:val="22"/>
        </w:rPr>
      </w:pPr>
    </w:p>
    <w:p w14:paraId="1DF55C19" w14:textId="77777777" w:rsidR="00CA5BC5" w:rsidRPr="007E2443" w:rsidRDefault="00CA5BC5" w:rsidP="00CA5BC5">
      <w:pPr>
        <w:ind w:left="1080" w:right="72"/>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Gestionar las comunicaciones, operaciones y medios de almacenamiento de los recursos informáticos en el tratamiento de datos personales; </w:t>
      </w:r>
    </w:p>
    <w:p w14:paraId="68DAFB54" w14:textId="77777777" w:rsidR="00CA5BC5" w:rsidRPr="007E2443" w:rsidRDefault="00CA5BC5" w:rsidP="00CA5BC5">
      <w:pPr>
        <w:ind w:right="72"/>
        <w:contextualSpacing/>
        <w:rPr>
          <w:rFonts w:ascii="Arial Narrow" w:hAnsi="Arial Narrow" w:cs="Arial"/>
          <w:b/>
          <w:sz w:val="22"/>
          <w:szCs w:val="22"/>
        </w:rPr>
      </w:pPr>
    </w:p>
    <w:p w14:paraId="33E8B3F6"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 Órgano Garante Nacional:</w:t>
      </w:r>
      <w:r w:rsidRPr="007E2443">
        <w:rPr>
          <w:rFonts w:ascii="Arial Narrow" w:hAnsi="Arial Narrow" w:cs="Arial"/>
          <w:sz w:val="22"/>
          <w:szCs w:val="22"/>
        </w:rPr>
        <w:t xml:space="preserve"> Instituto Nacional de Transparencia, Acceso a la Información y Protección de Datos Personales;</w:t>
      </w:r>
    </w:p>
    <w:p w14:paraId="014CB42C" w14:textId="77777777" w:rsidR="00CA5BC5" w:rsidRPr="007E2443" w:rsidRDefault="00CA5BC5" w:rsidP="00CA5BC5">
      <w:pPr>
        <w:ind w:right="72"/>
        <w:contextualSpacing/>
        <w:rPr>
          <w:rFonts w:ascii="Arial Narrow" w:hAnsi="Arial Narrow" w:cs="Arial"/>
          <w:b/>
          <w:sz w:val="22"/>
          <w:szCs w:val="22"/>
        </w:rPr>
      </w:pPr>
    </w:p>
    <w:p w14:paraId="76A89A41"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 Plataforma Nacional</w:t>
      </w:r>
      <w:r w:rsidRPr="007E2443">
        <w:rPr>
          <w:rFonts w:ascii="Arial Narrow" w:hAnsi="Arial Narrow" w:cs="Arial"/>
          <w:sz w:val="22"/>
          <w:szCs w:val="22"/>
        </w:rPr>
        <w:t>: La Plataforma Nacional de Transparencia a que hace referencia el artículo 49 de la Ley General de Transparencia;</w:t>
      </w:r>
    </w:p>
    <w:p w14:paraId="3D329824" w14:textId="77777777" w:rsidR="00CA5BC5" w:rsidRPr="007E2443" w:rsidRDefault="00CA5BC5" w:rsidP="00CA5BC5">
      <w:pPr>
        <w:ind w:right="72"/>
        <w:contextualSpacing/>
        <w:rPr>
          <w:rFonts w:ascii="Arial Narrow" w:hAnsi="Arial Narrow" w:cs="Arial"/>
          <w:b/>
          <w:sz w:val="22"/>
          <w:szCs w:val="22"/>
        </w:rPr>
      </w:pPr>
    </w:p>
    <w:p w14:paraId="59036B14"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XXXII.</w:t>
      </w:r>
      <w:r w:rsidRPr="007E2443">
        <w:rPr>
          <w:rFonts w:ascii="Arial Narrow" w:hAnsi="Arial Narrow" w:cs="Arial"/>
          <w:sz w:val="22"/>
          <w:szCs w:val="22"/>
        </w:rPr>
        <w:t xml:space="preserve"> </w:t>
      </w:r>
      <w:r w:rsidRPr="007E2443">
        <w:rPr>
          <w:rFonts w:ascii="Arial Narrow" w:hAnsi="Arial Narrow" w:cs="Arial"/>
          <w:b/>
          <w:sz w:val="22"/>
          <w:szCs w:val="22"/>
        </w:rPr>
        <w:t>Remisión:</w:t>
      </w:r>
      <w:r w:rsidRPr="007E2443">
        <w:rPr>
          <w:rFonts w:ascii="Arial Narrow" w:hAnsi="Arial Narrow" w:cs="Arial"/>
          <w:sz w:val="22"/>
          <w:szCs w:val="22"/>
        </w:rPr>
        <w:t xml:space="preserve"> Toda comunicación de datos personales realizada exclusivamente entre el responsable y encargado, dentro o fuera del territorio mexicano; </w:t>
      </w:r>
    </w:p>
    <w:p w14:paraId="732FBB79" w14:textId="77777777" w:rsidR="00CA5BC5" w:rsidRPr="007E2443" w:rsidRDefault="00CA5BC5" w:rsidP="00CA5BC5">
      <w:pPr>
        <w:ind w:right="72"/>
        <w:contextualSpacing/>
        <w:rPr>
          <w:rFonts w:ascii="Arial Narrow" w:hAnsi="Arial Narrow" w:cs="Arial"/>
          <w:b/>
          <w:sz w:val="22"/>
          <w:szCs w:val="22"/>
        </w:rPr>
      </w:pPr>
    </w:p>
    <w:p w14:paraId="09380FAA"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XXXIII. Responsable:</w:t>
      </w:r>
      <w:r w:rsidRPr="007E2443">
        <w:rPr>
          <w:rFonts w:ascii="Arial Narrow" w:hAnsi="Arial Narrow" w:cs="Arial"/>
          <w:sz w:val="22"/>
          <w:szCs w:val="22"/>
        </w:rPr>
        <w:t xml:space="preserve"> Los sujetos obligados a que se refiere el artículo 1 de la presente Ley, que deciden y determinan los fines, medios, y demás aspectos relacionados con determinado tratamiento de datos personales sobre el tratamiento de datos personales; </w:t>
      </w:r>
    </w:p>
    <w:p w14:paraId="46BDA63A" w14:textId="77777777" w:rsidR="00CA5BC5" w:rsidRPr="007E2443" w:rsidRDefault="00CA5BC5" w:rsidP="00CA5BC5">
      <w:pPr>
        <w:ind w:right="72"/>
        <w:contextualSpacing/>
        <w:rPr>
          <w:rFonts w:ascii="Arial Narrow" w:hAnsi="Arial Narrow" w:cs="Arial"/>
          <w:b/>
          <w:sz w:val="22"/>
          <w:szCs w:val="22"/>
        </w:rPr>
      </w:pPr>
    </w:p>
    <w:p w14:paraId="749EE51F"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XXXIV. Sistema de gestión:</w:t>
      </w:r>
      <w:r w:rsidRPr="007E2443">
        <w:rPr>
          <w:rFonts w:ascii="Arial Narrow" w:hAnsi="Arial Narrow" w:cs="Arial"/>
          <w:sz w:val="22"/>
          <w:szCs w:val="22"/>
        </w:rPr>
        <w:t xml:space="preserve">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14:paraId="0EC8BF3D" w14:textId="77777777" w:rsidR="00CA5BC5" w:rsidRPr="007E2443" w:rsidRDefault="00CA5BC5" w:rsidP="00CA5BC5">
      <w:pPr>
        <w:ind w:right="72"/>
        <w:contextualSpacing/>
        <w:rPr>
          <w:rFonts w:ascii="Arial Narrow" w:hAnsi="Arial Narrow" w:cs="Arial"/>
          <w:b/>
          <w:sz w:val="22"/>
          <w:szCs w:val="22"/>
        </w:rPr>
      </w:pPr>
    </w:p>
    <w:p w14:paraId="465D4D11"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 Sistema Nacional</w:t>
      </w:r>
      <w:r w:rsidRPr="007E2443">
        <w:rPr>
          <w:rFonts w:ascii="Arial Narrow" w:hAnsi="Arial Narrow" w:cs="Arial"/>
          <w:sz w:val="22"/>
          <w:szCs w:val="22"/>
        </w:rPr>
        <w:t xml:space="preserve">: El Sistema Nacional de Transparencia, Acceso a la Información y Protección de Datos Personales; </w:t>
      </w:r>
    </w:p>
    <w:p w14:paraId="04627114" w14:textId="77777777" w:rsidR="00CA5BC5" w:rsidRPr="007E2443" w:rsidRDefault="00CA5BC5" w:rsidP="00CA5BC5">
      <w:pPr>
        <w:ind w:right="72"/>
        <w:contextualSpacing/>
        <w:rPr>
          <w:rFonts w:ascii="Arial Narrow" w:hAnsi="Arial Narrow" w:cs="Arial"/>
          <w:b/>
          <w:sz w:val="22"/>
          <w:szCs w:val="22"/>
        </w:rPr>
      </w:pPr>
    </w:p>
    <w:p w14:paraId="4F98AEF5"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 Supresión</w:t>
      </w:r>
      <w:r w:rsidRPr="007E2443">
        <w:rPr>
          <w:rFonts w:ascii="Arial Narrow" w:hAnsi="Arial Narrow" w:cs="Arial"/>
          <w:sz w:val="22"/>
          <w:szCs w:val="22"/>
        </w:rPr>
        <w:t>: La baja archivística de los datos personales conforme a la presente Ley y a la normativa archivística aplicable, que resulte en la eliminación, borrado o destrucción de los datos personales bajo las medidas de seguridad previamente establecidas por el responsable;</w:t>
      </w:r>
    </w:p>
    <w:p w14:paraId="2F7CCAAA" w14:textId="77777777" w:rsidR="00CA5BC5" w:rsidRPr="007E2443" w:rsidRDefault="00CA5BC5" w:rsidP="00CA5BC5">
      <w:pPr>
        <w:ind w:right="72"/>
        <w:contextualSpacing/>
        <w:rPr>
          <w:rFonts w:ascii="Arial Narrow" w:hAnsi="Arial Narrow" w:cs="Arial"/>
          <w:b/>
          <w:sz w:val="22"/>
          <w:szCs w:val="22"/>
        </w:rPr>
      </w:pPr>
    </w:p>
    <w:p w14:paraId="6177B78B"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XXXVII. Titular</w:t>
      </w:r>
      <w:r w:rsidRPr="007E2443">
        <w:rPr>
          <w:rFonts w:ascii="Arial Narrow" w:hAnsi="Arial Narrow" w:cs="Arial"/>
          <w:sz w:val="22"/>
          <w:szCs w:val="22"/>
        </w:rPr>
        <w:t>: La persona física a quien corresponden los datos personales;</w:t>
      </w:r>
    </w:p>
    <w:p w14:paraId="48C93CE4" w14:textId="77777777" w:rsidR="00CA5BC5" w:rsidRPr="007E2443" w:rsidRDefault="00CA5BC5" w:rsidP="00CA5BC5">
      <w:pPr>
        <w:ind w:right="72"/>
        <w:contextualSpacing/>
        <w:rPr>
          <w:rFonts w:ascii="Arial Narrow" w:hAnsi="Arial Narrow" w:cs="Arial"/>
          <w:b/>
          <w:sz w:val="22"/>
          <w:szCs w:val="22"/>
        </w:rPr>
      </w:pPr>
    </w:p>
    <w:p w14:paraId="6B31D828"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XXXVIII. Transferencia</w:t>
      </w:r>
      <w:r w:rsidRPr="007E2443">
        <w:rPr>
          <w:rFonts w:ascii="Arial Narrow" w:hAnsi="Arial Narrow" w:cs="Arial"/>
          <w:sz w:val="22"/>
          <w:szCs w:val="22"/>
        </w:rPr>
        <w:t xml:space="preserve">: Toda comunicación de datos personales dentro o fuera del territorio mexicano, realizada a persona distinta del titular, del responsable o del encargado; </w:t>
      </w:r>
    </w:p>
    <w:p w14:paraId="723E74DC" w14:textId="77777777" w:rsidR="00CA5BC5" w:rsidRPr="007E2443" w:rsidRDefault="00CA5BC5" w:rsidP="00CA5BC5">
      <w:pPr>
        <w:ind w:right="72"/>
        <w:contextualSpacing/>
        <w:rPr>
          <w:rFonts w:ascii="Arial Narrow" w:hAnsi="Arial Narrow" w:cs="Arial"/>
          <w:b/>
          <w:sz w:val="22"/>
          <w:szCs w:val="22"/>
        </w:rPr>
      </w:pPr>
    </w:p>
    <w:p w14:paraId="6115FF5A"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lastRenderedPageBreak/>
        <w:t>XXXIX. Transmisión</w:t>
      </w:r>
      <w:r w:rsidRPr="007E2443">
        <w:rPr>
          <w:rFonts w:ascii="Arial Narrow" w:hAnsi="Arial Narrow" w:cs="Arial"/>
          <w:sz w:val="22"/>
          <w:szCs w:val="22"/>
        </w:rPr>
        <w:t xml:space="preserve">: Toda comunicación o cesión de datos personales a una persona distinta del titular, con el objeto de realizar un tratamiento de datos personales por parte del responsable o encargado. No se considerará como tal la efectuada entre el responsable y el encargado; </w:t>
      </w:r>
    </w:p>
    <w:p w14:paraId="23F1FB09" w14:textId="77777777" w:rsidR="00CA5BC5" w:rsidRPr="007E2443" w:rsidRDefault="00CA5BC5" w:rsidP="00CA5BC5">
      <w:pPr>
        <w:ind w:right="72"/>
        <w:contextualSpacing/>
        <w:rPr>
          <w:rFonts w:ascii="Arial Narrow" w:hAnsi="Arial Narrow" w:cs="Arial"/>
          <w:b/>
          <w:sz w:val="22"/>
          <w:szCs w:val="22"/>
        </w:rPr>
      </w:pPr>
    </w:p>
    <w:p w14:paraId="15384BDC"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XL. Tratamiento</w:t>
      </w:r>
      <w:r w:rsidRPr="007E2443">
        <w:rPr>
          <w:rFonts w:ascii="Arial Narrow" w:hAnsi="Arial Narrow" w:cs="Arial"/>
          <w:sz w:val="22"/>
          <w:szCs w:val="22"/>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publicación, almacenamiento, posesión, acceso, manejo, aprovechamiento, divulgación, transferencia o disposición de datos personales; </w:t>
      </w:r>
    </w:p>
    <w:p w14:paraId="2BC2E441" w14:textId="77777777" w:rsidR="00CA5BC5" w:rsidRPr="007E2443" w:rsidRDefault="00CA5BC5" w:rsidP="00CA5BC5">
      <w:pPr>
        <w:ind w:right="72"/>
        <w:contextualSpacing/>
        <w:rPr>
          <w:rFonts w:ascii="Arial Narrow" w:hAnsi="Arial Narrow" w:cs="Arial"/>
          <w:b/>
          <w:sz w:val="22"/>
          <w:szCs w:val="22"/>
        </w:rPr>
      </w:pPr>
    </w:p>
    <w:p w14:paraId="6EBB6754"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 xml:space="preserve">XLI. Unidad de Transparencia: </w:t>
      </w:r>
      <w:r w:rsidRPr="007E2443">
        <w:rPr>
          <w:rFonts w:ascii="Arial Narrow" w:hAnsi="Arial Narrow" w:cs="Arial"/>
          <w:sz w:val="22"/>
          <w:szCs w:val="22"/>
        </w:rPr>
        <w:t>La instancia que funge como el vínculo entre el responsable y el titular, la cual tendrá a su cargo la recepción y trámite de las solicitudes para el ejercicio de los derechos ARCO, y</w:t>
      </w:r>
    </w:p>
    <w:p w14:paraId="2677F9ED" w14:textId="77777777" w:rsidR="00CA5BC5" w:rsidRPr="007E2443" w:rsidRDefault="00CA5BC5" w:rsidP="00CA5BC5">
      <w:pPr>
        <w:ind w:right="72"/>
        <w:contextualSpacing/>
        <w:rPr>
          <w:rFonts w:ascii="Arial Narrow" w:hAnsi="Arial Narrow" w:cs="Arial"/>
          <w:b/>
          <w:sz w:val="22"/>
          <w:szCs w:val="22"/>
        </w:rPr>
      </w:pPr>
    </w:p>
    <w:p w14:paraId="63BBCF0A"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4.</w:t>
      </w:r>
      <w:r w:rsidRPr="007E2443">
        <w:rPr>
          <w:rFonts w:ascii="Arial Narrow" w:hAnsi="Arial Narrow" w:cs="Arial"/>
          <w:sz w:val="22"/>
          <w:szCs w:val="22"/>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14:paraId="37029996" w14:textId="77777777" w:rsidR="00CA5BC5" w:rsidRPr="007E2443" w:rsidRDefault="00CA5BC5" w:rsidP="00CA5BC5">
      <w:pPr>
        <w:contextualSpacing/>
        <w:rPr>
          <w:rFonts w:ascii="Arial Narrow" w:hAnsi="Arial Narrow" w:cs="Arial"/>
          <w:b/>
          <w:sz w:val="22"/>
          <w:szCs w:val="22"/>
        </w:rPr>
      </w:pPr>
    </w:p>
    <w:p w14:paraId="79CAD8F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w:t>
      </w:r>
      <w:r w:rsidRPr="007E2443">
        <w:rPr>
          <w:rFonts w:ascii="Arial Narrow" w:hAnsi="Arial Narrow" w:cs="Arial"/>
          <w:sz w:val="22"/>
          <w:szCs w:val="22"/>
        </w:rPr>
        <w:t xml:space="preserve"> Para los efectos de la presente Ley, se considerarán como fuentes de acceso público: </w:t>
      </w:r>
    </w:p>
    <w:p w14:paraId="75F38FBE" w14:textId="77777777" w:rsidR="00CA5BC5" w:rsidRPr="007E2443" w:rsidRDefault="00CA5BC5" w:rsidP="00CA5BC5">
      <w:pPr>
        <w:contextualSpacing/>
        <w:rPr>
          <w:rFonts w:ascii="Arial Narrow" w:hAnsi="Arial Narrow" w:cs="Arial"/>
          <w:b/>
          <w:sz w:val="22"/>
          <w:szCs w:val="22"/>
        </w:rPr>
      </w:pPr>
    </w:p>
    <w:p w14:paraId="1BDE557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Las páginas de Internet o medios remotos o locales de comunicación electrónica, óptica y de otra tecnología, siempre que el sitio donde se encuentren los datos personales esté concebido para facilitar información al público y esté abierto a la consulta general; </w:t>
      </w:r>
    </w:p>
    <w:p w14:paraId="3B80E622" w14:textId="77777777" w:rsidR="00CA5BC5" w:rsidRPr="007E2443" w:rsidRDefault="00CA5BC5" w:rsidP="00CA5BC5">
      <w:pPr>
        <w:contextualSpacing/>
        <w:rPr>
          <w:rFonts w:ascii="Arial Narrow" w:hAnsi="Arial Narrow" w:cs="Arial"/>
          <w:b/>
          <w:sz w:val="22"/>
          <w:szCs w:val="22"/>
        </w:rPr>
      </w:pPr>
    </w:p>
    <w:p w14:paraId="5B09798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directorios telefónicos en términos de la normativa específica; </w:t>
      </w:r>
    </w:p>
    <w:p w14:paraId="1587D4FC" w14:textId="77777777" w:rsidR="00CA5BC5" w:rsidRPr="007E2443" w:rsidRDefault="00CA5BC5" w:rsidP="00CA5BC5">
      <w:pPr>
        <w:contextualSpacing/>
        <w:rPr>
          <w:rFonts w:ascii="Arial Narrow" w:hAnsi="Arial Narrow" w:cs="Arial"/>
          <w:b/>
          <w:sz w:val="22"/>
          <w:szCs w:val="22"/>
        </w:rPr>
      </w:pPr>
    </w:p>
    <w:p w14:paraId="1702901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Los diarios, periódicos, gacetas o boletines oficiales, de acuerdo con su normativa; </w:t>
      </w:r>
    </w:p>
    <w:p w14:paraId="585E2283" w14:textId="77777777" w:rsidR="00CA5BC5" w:rsidRPr="007E2443" w:rsidRDefault="00CA5BC5" w:rsidP="00CA5BC5">
      <w:pPr>
        <w:contextualSpacing/>
        <w:rPr>
          <w:rFonts w:ascii="Arial Narrow" w:hAnsi="Arial Narrow" w:cs="Arial"/>
          <w:b/>
          <w:sz w:val="22"/>
          <w:szCs w:val="22"/>
        </w:rPr>
      </w:pPr>
    </w:p>
    <w:p w14:paraId="2E5ECDDD" w14:textId="77777777" w:rsidR="00CA5BC5"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medios de comunicación social, y </w:t>
      </w:r>
    </w:p>
    <w:p w14:paraId="060C5BB3" w14:textId="77777777" w:rsidR="007E2443" w:rsidRPr="007E2443" w:rsidRDefault="007E2443" w:rsidP="00CA5BC5">
      <w:pPr>
        <w:contextualSpacing/>
        <w:rPr>
          <w:rFonts w:ascii="Arial Narrow" w:hAnsi="Arial Narrow" w:cs="Arial"/>
          <w:sz w:val="22"/>
          <w:szCs w:val="22"/>
        </w:rPr>
      </w:pPr>
    </w:p>
    <w:p w14:paraId="23268F4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registros públicos conforme a las disposiciones que les resulten aplicables. </w:t>
      </w:r>
    </w:p>
    <w:p w14:paraId="1953B246" w14:textId="77777777" w:rsidR="00CA5BC5" w:rsidRPr="007E2443" w:rsidRDefault="00CA5BC5" w:rsidP="00CA5BC5">
      <w:pPr>
        <w:ind w:right="72"/>
        <w:contextualSpacing/>
        <w:rPr>
          <w:rFonts w:ascii="Arial Narrow" w:hAnsi="Arial Narrow" w:cs="Arial"/>
          <w:sz w:val="22"/>
          <w:szCs w:val="22"/>
        </w:rPr>
      </w:pPr>
    </w:p>
    <w:p w14:paraId="3AEAD73C"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sz w:val="22"/>
          <w:szCs w:val="22"/>
        </w:rPr>
        <w:t>Para que los supuestos enumerados en el presente artículo sean considerados fuentes de acceso público será necesaria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14:paraId="5E4FEE4A" w14:textId="77777777" w:rsidR="00CA5BC5" w:rsidRPr="007E2443" w:rsidRDefault="00CA5BC5" w:rsidP="00CA5BC5">
      <w:pPr>
        <w:ind w:right="72"/>
        <w:contextualSpacing/>
        <w:rPr>
          <w:rFonts w:ascii="Arial Narrow" w:hAnsi="Arial Narrow" w:cs="Arial"/>
          <w:b/>
          <w:sz w:val="22"/>
          <w:szCs w:val="22"/>
        </w:rPr>
      </w:pPr>
    </w:p>
    <w:p w14:paraId="3B757063"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6</w:t>
      </w:r>
      <w:r w:rsidRPr="007E2443">
        <w:rPr>
          <w:rFonts w:ascii="Arial Narrow" w:hAnsi="Arial Narrow" w:cs="Arial"/>
          <w:sz w:val="22"/>
          <w:szCs w:val="22"/>
        </w:rPr>
        <w:t>. El Estado garantizará la privacidad de los individuos y deberá velar porque terceras personas no incurran en conductas que puedan afectarla arbitrariamente. El derecho a la protección de datos personales solamente se limitará por disposiciones de orden público, seguridad y salud pública o para proteger los derechos de terceros.</w:t>
      </w:r>
    </w:p>
    <w:p w14:paraId="23656833" w14:textId="77777777" w:rsidR="00CA5BC5" w:rsidRPr="007E2443" w:rsidRDefault="00CA5BC5" w:rsidP="00CA5BC5">
      <w:pPr>
        <w:contextualSpacing/>
        <w:rPr>
          <w:rFonts w:ascii="Arial Narrow" w:hAnsi="Arial Narrow" w:cs="Arial"/>
          <w:b/>
          <w:sz w:val="22"/>
          <w:szCs w:val="22"/>
        </w:rPr>
      </w:pPr>
    </w:p>
    <w:p w14:paraId="045B250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w:t>
      </w:r>
      <w:r w:rsidRPr="007E2443">
        <w:rPr>
          <w:rFonts w:ascii="Arial Narrow" w:hAnsi="Arial Narrow" w:cs="Arial"/>
          <w:sz w:val="22"/>
          <w:szCs w:val="22"/>
        </w:rPr>
        <w:t xml:space="preserve"> Por regla general no podrán tratarse datos personales sensibles, salvo que se cuente con el consentimiento expreso de su titular o en su defecto, se trate de los casos establecidos en el artículo 16 de esta Ley. </w:t>
      </w:r>
    </w:p>
    <w:p w14:paraId="37A82F5F" w14:textId="77777777" w:rsidR="00CA5BC5" w:rsidRPr="007E2443" w:rsidRDefault="00CA5BC5" w:rsidP="00CA5BC5">
      <w:pPr>
        <w:ind w:right="72"/>
        <w:contextualSpacing/>
        <w:rPr>
          <w:rFonts w:ascii="Arial Narrow" w:hAnsi="Arial Narrow" w:cs="Arial"/>
          <w:sz w:val="22"/>
          <w:szCs w:val="22"/>
        </w:rPr>
      </w:pPr>
    </w:p>
    <w:p w14:paraId="4A2E2155"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sz w:val="22"/>
          <w:szCs w:val="22"/>
        </w:rPr>
        <w:t>En el tratamiento de datos personales de menores de edad se deberá privilegiar el interés superior de la niña, el niño y el adolescente, en los términos de esta Ley y demás disposiciones legales aplicables.</w:t>
      </w:r>
    </w:p>
    <w:p w14:paraId="66C1A134" w14:textId="77777777" w:rsidR="00CA5BC5" w:rsidRPr="007E2443" w:rsidRDefault="00CA5BC5" w:rsidP="00CA5BC5">
      <w:pPr>
        <w:contextualSpacing/>
        <w:rPr>
          <w:rFonts w:ascii="Arial Narrow" w:hAnsi="Arial Narrow" w:cs="Arial"/>
          <w:b/>
          <w:sz w:val="22"/>
          <w:szCs w:val="22"/>
        </w:rPr>
      </w:pPr>
    </w:p>
    <w:p w14:paraId="2D52343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w:t>
      </w:r>
      <w:r w:rsidRPr="007E2443">
        <w:rPr>
          <w:rFonts w:ascii="Arial Narrow" w:hAnsi="Arial Narrow" w:cs="Arial"/>
          <w:sz w:val="22"/>
          <w:szCs w:val="22"/>
        </w:rPr>
        <w:t>. La aplicación e interpretación de la presente Ley se realizará conforme a las bases y principios establecidos en la Constitución Política de los Estados Unidos Mexicanos, la Constitución Política del Estado de Coahuila de Zaragoza, la Ley General, y la información confidencial determinada por la Ley General de Transparencia, la Ley de Acceso y los instrumentos jurídicos internacionales ratificados por nuestro país, favoreciendo en todo tiempo el derecho a la privacidad, la protección de datos personales y a las personas la protección más amplia.</w:t>
      </w:r>
    </w:p>
    <w:p w14:paraId="45AAD4A9" w14:textId="77777777" w:rsidR="00CA5BC5" w:rsidRPr="007E2443" w:rsidRDefault="00CA5BC5" w:rsidP="00CA5BC5">
      <w:pPr>
        <w:contextualSpacing/>
        <w:rPr>
          <w:rFonts w:ascii="Arial Narrow" w:hAnsi="Arial Narrow" w:cs="Arial"/>
          <w:b/>
          <w:sz w:val="22"/>
          <w:szCs w:val="22"/>
        </w:rPr>
      </w:pPr>
    </w:p>
    <w:p w14:paraId="45AD42B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9.</w:t>
      </w:r>
      <w:r w:rsidRPr="007E2443">
        <w:rPr>
          <w:rFonts w:ascii="Arial Narrow" w:hAnsi="Arial Narrow" w:cs="Arial"/>
          <w:sz w:val="22"/>
          <w:szCs w:val="22"/>
        </w:rPr>
        <w:t xml:space="preserve"> La Ley de Acceso, la Ley General, la Ley de Procedimiento Administrativo del Estado de Coahuila de Zaragoza y demás disposiciones relacionadas con la materia, se aplicarán de manera supletoria en todo lo no previsto por esta Ley.</w:t>
      </w:r>
    </w:p>
    <w:p w14:paraId="22E45E56" w14:textId="77777777" w:rsidR="00CA5BC5" w:rsidRPr="007E2443" w:rsidRDefault="00CA5BC5" w:rsidP="00CA5BC5">
      <w:pPr>
        <w:contextualSpacing/>
        <w:rPr>
          <w:rFonts w:ascii="Arial Narrow" w:hAnsi="Arial Narrow" w:cs="Arial"/>
          <w:b/>
          <w:sz w:val="22"/>
          <w:szCs w:val="22"/>
        </w:rPr>
      </w:pPr>
    </w:p>
    <w:p w14:paraId="2E03E182" w14:textId="77777777" w:rsidR="00CA5BC5" w:rsidRPr="007E2443" w:rsidRDefault="00CA5BC5" w:rsidP="00CA5BC5">
      <w:pPr>
        <w:contextualSpacing/>
        <w:rPr>
          <w:rFonts w:ascii="Arial Narrow" w:hAnsi="Arial Narrow" w:cs="Arial"/>
          <w:b/>
          <w:sz w:val="22"/>
          <w:szCs w:val="22"/>
        </w:rPr>
      </w:pPr>
    </w:p>
    <w:p w14:paraId="65EF1104"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SEGUNDO</w:t>
      </w:r>
    </w:p>
    <w:p w14:paraId="1F6CA9A9"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Principios y Deberes</w:t>
      </w:r>
    </w:p>
    <w:p w14:paraId="26B57EC1" w14:textId="77777777" w:rsidR="00CA5BC5" w:rsidRPr="007E2443" w:rsidRDefault="00CA5BC5" w:rsidP="00CA5BC5">
      <w:pPr>
        <w:contextualSpacing/>
        <w:jc w:val="center"/>
        <w:rPr>
          <w:rFonts w:ascii="Arial Narrow" w:hAnsi="Arial Narrow" w:cs="Arial"/>
          <w:b/>
          <w:sz w:val="22"/>
          <w:szCs w:val="22"/>
        </w:rPr>
      </w:pPr>
    </w:p>
    <w:p w14:paraId="1BCC7B19"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14:paraId="0E9B1E6A"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Principios</w:t>
      </w:r>
    </w:p>
    <w:p w14:paraId="6FEA820D" w14:textId="77777777" w:rsidR="00CA5BC5" w:rsidRPr="007E2443" w:rsidRDefault="00CA5BC5" w:rsidP="00CA5BC5">
      <w:pPr>
        <w:ind w:right="72"/>
        <w:contextualSpacing/>
        <w:rPr>
          <w:rFonts w:ascii="Arial Narrow" w:hAnsi="Arial Narrow" w:cs="Arial"/>
          <w:b/>
          <w:sz w:val="22"/>
          <w:szCs w:val="22"/>
        </w:rPr>
      </w:pPr>
    </w:p>
    <w:p w14:paraId="128C19BF"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10</w:t>
      </w:r>
      <w:r w:rsidRPr="007E2443">
        <w:rPr>
          <w:rFonts w:ascii="Arial Narrow" w:hAnsi="Arial Narrow" w:cs="Arial"/>
          <w:sz w:val="22"/>
          <w:szCs w:val="22"/>
        </w:rPr>
        <w:t>. El responsable deberá observar los principios de licitud, finalidad, lealtad, consentimiento, calidad, proporcionalidad, información y responsabilidad en el tratamiento de datos personales.</w:t>
      </w:r>
    </w:p>
    <w:p w14:paraId="23C472F4" w14:textId="77777777" w:rsidR="007E2443" w:rsidRDefault="007E2443" w:rsidP="00CA5BC5">
      <w:pPr>
        <w:ind w:right="72"/>
        <w:contextualSpacing/>
        <w:rPr>
          <w:rFonts w:ascii="Arial Narrow" w:hAnsi="Arial Narrow" w:cs="Arial"/>
          <w:b/>
          <w:sz w:val="22"/>
          <w:szCs w:val="22"/>
        </w:rPr>
      </w:pPr>
    </w:p>
    <w:p w14:paraId="427AC7D1" w14:textId="77777777" w:rsidR="00CA5BC5" w:rsidRPr="007E2443" w:rsidRDefault="00CA5BC5" w:rsidP="00CA5BC5">
      <w:pPr>
        <w:ind w:right="72"/>
        <w:contextualSpacing/>
        <w:rPr>
          <w:rFonts w:ascii="Arial Narrow" w:hAnsi="Arial Narrow" w:cs="Arial"/>
          <w:sz w:val="22"/>
          <w:szCs w:val="22"/>
        </w:rPr>
      </w:pPr>
      <w:r w:rsidRPr="007E2443">
        <w:rPr>
          <w:rFonts w:ascii="Arial Narrow" w:hAnsi="Arial Narrow" w:cs="Arial"/>
          <w:b/>
          <w:sz w:val="22"/>
          <w:szCs w:val="22"/>
        </w:rPr>
        <w:t>Artículo 11</w:t>
      </w:r>
      <w:r w:rsidRPr="007E2443">
        <w:rPr>
          <w:rFonts w:ascii="Arial Narrow" w:hAnsi="Arial Narrow" w:cs="Arial"/>
          <w:sz w:val="22"/>
          <w:szCs w:val="22"/>
        </w:rPr>
        <w:t>. El tratamiento de datos personales por parte del responsable deberá sujetarse a las facultades y/o atribuciones que la normatividad aplicable le confiera.</w:t>
      </w:r>
    </w:p>
    <w:p w14:paraId="7B507A35" w14:textId="77777777" w:rsidR="00CA5BC5" w:rsidRPr="007E2443" w:rsidRDefault="00CA5BC5" w:rsidP="00CA5BC5">
      <w:pPr>
        <w:tabs>
          <w:tab w:val="left" w:pos="1230"/>
        </w:tabs>
        <w:contextualSpacing/>
        <w:rPr>
          <w:rFonts w:ascii="Arial Narrow" w:hAnsi="Arial Narrow" w:cs="Arial"/>
          <w:b/>
          <w:sz w:val="22"/>
          <w:szCs w:val="22"/>
        </w:rPr>
      </w:pPr>
    </w:p>
    <w:p w14:paraId="596D48ED" w14:textId="77777777"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Artículo 12.</w:t>
      </w:r>
      <w:r w:rsidRPr="007E2443">
        <w:rPr>
          <w:rFonts w:ascii="Arial Narrow" w:hAnsi="Arial Narrow" w:cs="Arial"/>
          <w:sz w:val="22"/>
          <w:szCs w:val="22"/>
        </w:rPr>
        <w:t xml:space="preserve"> Todo tratamiento de datos personales que efectúe el responsable deberá estar justificado por finalidades concretas, lícitas, explícitas y legítimas, relacionadas con las atribuciones que la normatividad aplicable les confiera. 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14:paraId="509387BC" w14:textId="77777777" w:rsidR="00CA5BC5" w:rsidRPr="007E2443" w:rsidRDefault="00CA5BC5" w:rsidP="00CA5BC5">
      <w:pPr>
        <w:tabs>
          <w:tab w:val="left" w:pos="1230"/>
        </w:tabs>
        <w:contextualSpacing/>
        <w:rPr>
          <w:rFonts w:ascii="Arial Narrow" w:hAnsi="Arial Narrow" w:cs="Arial"/>
          <w:b/>
          <w:sz w:val="22"/>
          <w:szCs w:val="22"/>
        </w:rPr>
      </w:pPr>
    </w:p>
    <w:p w14:paraId="46CB16C1" w14:textId="77777777"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Artículo 13</w:t>
      </w:r>
      <w:r w:rsidRPr="007E2443">
        <w:rPr>
          <w:rFonts w:ascii="Arial Narrow" w:hAnsi="Arial Narrow" w:cs="Arial"/>
          <w:sz w:val="22"/>
          <w:szCs w:val="22"/>
        </w:rPr>
        <w:t>. El responsable no deberá obtener y tratar datos personales, a través de medios engañosos o fraudulentos, privilegiando la protección de los intereses del titular y la expectativa razonable de privacidad.</w:t>
      </w:r>
    </w:p>
    <w:p w14:paraId="7834D3AF" w14:textId="77777777" w:rsidR="00CA5BC5" w:rsidRPr="007E2443" w:rsidRDefault="00CA5BC5" w:rsidP="00CA5BC5">
      <w:pPr>
        <w:contextualSpacing/>
        <w:rPr>
          <w:rFonts w:ascii="Arial Narrow" w:hAnsi="Arial Narrow" w:cs="Arial"/>
          <w:b/>
          <w:sz w:val="22"/>
          <w:szCs w:val="22"/>
        </w:rPr>
      </w:pPr>
    </w:p>
    <w:p w14:paraId="1DA9DE2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w:t>
      </w:r>
      <w:r w:rsidRPr="007E2443">
        <w:rPr>
          <w:rFonts w:ascii="Arial Narrow" w:hAnsi="Arial Narrow" w:cs="Arial"/>
          <w:sz w:val="22"/>
          <w:szCs w:val="22"/>
        </w:rPr>
        <w:t xml:space="preserve"> Cuando no se actualicen algunas de las causales de excepción previstas en el artículo 16 de la presente Ley, el responsable deberá contar con el consentimiento previo del titular para el tratamiento de los datos personales, el cual deberá otorgarse de forma: </w:t>
      </w:r>
    </w:p>
    <w:p w14:paraId="18BC687E" w14:textId="77777777" w:rsidR="00CA5BC5" w:rsidRPr="007E2443" w:rsidRDefault="00CA5BC5" w:rsidP="00CA5BC5">
      <w:pPr>
        <w:contextualSpacing/>
        <w:rPr>
          <w:rFonts w:ascii="Arial Narrow" w:hAnsi="Arial Narrow" w:cs="Arial"/>
          <w:b/>
          <w:sz w:val="22"/>
          <w:szCs w:val="22"/>
        </w:rPr>
      </w:pPr>
    </w:p>
    <w:p w14:paraId="0F0179F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Libre: Sin que medie error, mala fe, violencia o dolo que puedan afectar la manifestación de voluntad del titular; </w:t>
      </w:r>
    </w:p>
    <w:p w14:paraId="46B02064" w14:textId="77777777" w:rsidR="00CA5BC5" w:rsidRPr="007E2443" w:rsidRDefault="00CA5BC5" w:rsidP="00CA5BC5">
      <w:pPr>
        <w:contextualSpacing/>
        <w:rPr>
          <w:rFonts w:ascii="Arial Narrow" w:hAnsi="Arial Narrow" w:cs="Arial"/>
          <w:b/>
          <w:sz w:val="22"/>
          <w:szCs w:val="22"/>
        </w:rPr>
      </w:pPr>
    </w:p>
    <w:p w14:paraId="6DD7703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Específica: Referida a finalidades concretas, lícitas, explícitas y legítimas que justifiquen el tratamiento, e </w:t>
      </w:r>
    </w:p>
    <w:p w14:paraId="7CFA0B82" w14:textId="77777777" w:rsidR="00CA5BC5" w:rsidRPr="007E2443" w:rsidRDefault="00CA5BC5" w:rsidP="00CA5BC5">
      <w:pPr>
        <w:contextualSpacing/>
        <w:rPr>
          <w:rFonts w:ascii="Arial Narrow" w:hAnsi="Arial Narrow" w:cs="Arial"/>
          <w:b/>
          <w:sz w:val="22"/>
          <w:szCs w:val="22"/>
        </w:rPr>
      </w:pPr>
    </w:p>
    <w:p w14:paraId="1F98665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Informada: Que el titular tenga conocimiento del aviso de privacidad previo al tratamiento a que serán sometidos sus datos. </w:t>
      </w:r>
    </w:p>
    <w:p w14:paraId="349B425E" w14:textId="77777777" w:rsidR="00CA5BC5" w:rsidRPr="007E2443" w:rsidRDefault="00CA5BC5" w:rsidP="00CA5BC5">
      <w:pPr>
        <w:contextualSpacing/>
        <w:rPr>
          <w:rFonts w:ascii="Arial Narrow" w:hAnsi="Arial Narrow" w:cs="Arial"/>
          <w:sz w:val="22"/>
          <w:szCs w:val="22"/>
        </w:rPr>
      </w:pPr>
    </w:p>
    <w:p w14:paraId="434DE86A" w14:textId="77777777"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rPr>
        <w:t xml:space="preserve">En la obtención del consentimiento de menores de edad o de personas que se encuentren en estado de interdicción o incapacidad declarada conforme a la Ley, se </w:t>
      </w:r>
      <w:r w:rsidRPr="007E2443">
        <w:rPr>
          <w:rFonts w:ascii="Arial Narrow" w:hAnsi="Arial Narrow" w:cs="Arial"/>
          <w:sz w:val="22"/>
          <w:szCs w:val="22"/>
          <w:shd w:val="clear" w:color="auto" w:fill="FFFFFF"/>
        </w:rPr>
        <w:t>deberá recabar el consentimiento por escrito, de quienes ejerzan la patria potestad o tutela, así como la opinión de la niña, niño o adolescente, respectivamente.</w:t>
      </w:r>
    </w:p>
    <w:p w14:paraId="1EDA034D" w14:textId="77777777" w:rsidR="00CA5BC5" w:rsidRPr="007E2443" w:rsidRDefault="00CA5BC5" w:rsidP="00CA5BC5">
      <w:pPr>
        <w:contextualSpacing/>
        <w:rPr>
          <w:rFonts w:ascii="Arial Narrow" w:hAnsi="Arial Narrow" w:cs="Arial"/>
          <w:sz w:val="22"/>
          <w:szCs w:val="22"/>
          <w:shd w:val="clear" w:color="auto" w:fill="FFFFFF"/>
        </w:rPr>
      </w:pPr>
    </w:p>
    <w:p w14:paraId="2CBD5DD1" w14:textId="77777777"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shd w:val="clear" w:color="auto" w:fill="FFFFFF"/>
        </w:rPr>
        <w:t xml:space="preserve">El encargado realizará esfuerzos razonables para verificar que el consentimiento fue otorgado por el titular de la patria potestad o tutela, teniendo en cuenta los medios y la tecnología disponible. </w:t>
      </w:r>
    </w:p>
    <w:p w14:paraId="77C4E148" w14:textId="77777777" w:rsidR="00CA5BC5" w:rsidRPr="007E2443" w:rsidRDefault="00CA5BC5" w:rsidP="00CA5BC5">
      <w:pPr>
        <w:contextualSpacing/>
        <w:rPr>
          <w:rFonts w:ascii="Arial Narrow" w:hAnsi="Arial Narrow" w:cs="Arial"/>
          <w:sz w:val="22"/>
          <w:szCs w:val="22"/>
          <w:shd w:val="clear" w:color="auto" w:fill="FFFFFF"/>
        </w:rPr>
      </w:pPr>
    </w:p>
    <w:p w14:paraId="57037680" w14:textId="77777777" w:rsidR="00CA5BC5" w:rsidRPr="007E2443" w:rsidRDefault="00CA5BC5" w:rsidP="00CA5BC5">
      <w:pPr>
        <w:contextualSpacing/>
        <w:rPr>
          <w:rFonts w:ascii="Arial Narrow" w:hAnsi="Arial Narrow" w:cs="Arial"/>
          <w:sz w:val="22"/>
          <w:szCs w:val="22"/>
          <w:shd w:val="clear" w:color="auto" w:fill="FFFFFF"/>
        </w:rPr>
      </w:pPr>
      <w:r w:rsidRPr="007E2443">
        <w:rPr>
          <w:rFonts w:ascii="Arial Narrow" w:hAnsi="Arial Narrow" w:cs="Arial"/>
          <w:sz w:val="22"/>
          <w:szCs w:val="22"/>
          <w:shd w:val="clear" w:color="auto" w:fill="FFFFFF"/>
        </w:rPr>
        <w:t>En el caso de que no sea posible recabar el consentimiento de quienes ejerzan la patria potestad o tutela de un adolescente, éste podrá otorgarlo siempre que ello no implique una afectación a sus derechos</w:t>
      </w:r>
    </w:p>
    <w:p w14:paraId="3AE5E358" w14:textId="77777777" w:rsidR="00CA5BC5" w:rsidRPr="007E2443" w:rsidRDefault="00CA5BC5" w:rsidP="00CA5BC5">
      <w:pPr>
        <w:contextualSpacing/>
        <w:rPr>
          <w:rFonts w:ascii="Arial Narrow" w:hAnsi="Arial Narrow" w:cs="Arial"/>
          <w:sz w:val="22"/>
          <w:szCs w:val="22"/>
          <w:shd w:val="clear" w:color="auto" w:fill="FFFFFF"/>
        </w:rPr>
      </w:pPr>
    </w:p>
    <w:p w14:paraId="204F6E74" w14:textId="77777777" w:rsidR="00CA5BC5" w:rsidRDefault="00CA5BC5" w:rsidP="00CA5BC5">
      <w:pPr>
        <w:contextualSpacing/>
        <w:rPr>
          <w:rFonts w:ascii="Arial Narrow" w:hAnsi="Arial Narrow" w:cs="Arial"/>
          <w:sz w:val="22"/>
          <w:szCs w:val="22"/>
        </w:rPr>
      </w:pPr>
      <w:r w:rsidRPr="007E2443">
        <w:rPr>
          <w:rFonts w:ascii="Arial Narrow" w:hAnsi="Arial Narrow" w:cs="Arial"/>
          <w:sz w:val="22"/>
          <w:szCs w:val="22"/>
        </w:rPr>
        <w:t>Cualquier comunicación pública sobre la identificación de restos humanos deberá realizarse por razones estrictas de interés público, previo consentimiento expreso y por escrito de las familias afectadas y en respeto pleno a sus derechos.</w:t>
      </w:r>
    </w:p>
    <w:p w14:paraId="224D168F" w14:textId="77777777" w:rsidR="007E2443" w:rsidRPr="007E2443" w:rsidRDefault="007E2443" w:rsidP="00CA5BC5">
      <w:pPr>
        <w:contextualSpacing/>
        <w:rPr>
          <w:rFonts w:ascii="Arial Narrow" w:hAnsi="Arial Narrow" w:cs="Arial"/>
          <w:sz w:val="22"/>
          <w:szCs w:val="22"/>
        </w:rPr>
      </w:pPr>
    </w:p>
    <w:p w14:paraId="02672B3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15.</w:t>
      </w:r>
      <w:r w:rsidRPr="007E2443">
        <w:rPr>
          <w:rFonts w:ascii="Arial Narrow" w:hAnsi="Arial Narrow" w:cs="Arial"/>
          <w:sz w:val="22"/>
          <w:szCs w:val="22"/>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 </w:t>
      </w:r>
    </w:p>
    <w:p w14:paraId="4AF0B5F7" w14:textId="77777777" w:rsidR="00CA5BC5" w:rsidRPr="007E2443" w:rsidRDefault="00CA5BC5" w:rsidP="00CA5BC5">
      <w:pPr>
        <w:contextualSpacing/>
        <w:rPr>
          <w:rFonts w:ascii="Arial Narrow" w:hAnsi="Arial Narrow" w:cs="Arial"/>
          <w:sz w:val="22"/>
          <w:szCs w:val="22"/>
        </w:rPr>
      </w:pPr>
    </w:p>
    <w:p w14:paraId="0F81A34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consentimiento será tácito cuando habiéndose puesto a disposición del titular el aviso de privacidad, éste no manifieste su voluntad en sentido contrario. Por regla general será válido el consentimiento tácito, salvo que la Ley o las disposiciones aplicables exijan que la voluntad del titular se manifieste expresamente. </w:t>
      </w:r>
    </w:p>
    <w:p w14:paraId="7B624790" w14:textId="77777777" w:rsidR="00CA5BC5" w:rsidRPr="007E2443" w:rsidRDefault="00CA5BC5" w:rsidP="00CA5BC5">
      <w:pPr>
        <w:tabs>
          <w:tab w:val="left" w:pos="1230"/>
        </w:tabs>
        <w:contextualSpacing/>
        <w:rPr>
          <w:rFonts w:ascii="Arial Narrow" w:hAnsi="Arial Narrow" w:cs="Arial"/>
          <w:sz w:val="22"/>
          <w:szCs w:val="22"/>
        </w:rPr>
      </w:pPr>
    </w:p>
    <w:p w14:paraId="04605EEB" w14:textId="77777777"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sz w:val="22"/>
          <w:szCs w:val="22"/>
        </w:rPr>
        <w:t>Tratándose de datos personales sensibles y datos personales de menores de edad, el responsable deberá obtener el consentimiento expreso y por escrito del titular o de quien ejerza la patria potestad o tutela en su caso, para su tratamiento, a través de su firma autógrafa, firma electrónica o cualquier mecanismo de autenticación que al efecto se establezca, salvo en los casos previstos en el artículo 16 de esta Ley.</w:t>
      </w:r>
    </w:p>
    <w:p w14:paraId="00261DBD" w14:textId="77777777" w:rsidR="00CA5BC5" w:rsidRPr="007E2443" w:rsidRDefault="00CA5BC5" w:rsidP="00CA5BC5">
      <w:pPr>
        <w:contextualSpacing/>
        <w:rPr>
          <w:rFonts w:ascii="Arial Narrow" w:hAnsi="Arial Narrow" w:cs="Arial"/>
          <w:b/>
          <w:sz w:val="22"/>
          <w:szCs w:val="22"/>
        </w:rPr>
      </w:pPr>
    </w:p>
    <w:p w14:paraId="514F904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16.</w:t>
      </w:r>
      <w:r w:rsidRPr="007E2443">
        <w:rPr>
          <w:rFonts w:ascii="Arial Narrow" w:hAnsi="Arial Narrow" w:cs="Arial"/>
          <w:sz w:val="22"/>
          <w:szCs w:val="22"/>
        </w:rPr>
        <w:t xml:space="preserve"> El responsable no estará obligado a recabar el consentimiento del titular para el tratamiento de sus datos personales en los siguientes casos: </w:t>
      </w:r>
    </w:p>
    <w:p w14:paraId="745E2172" w14:textId="77777777" w:rsidR="00CA5BC5" w:rsidRPr="007E2443" w:rsidRDefault="00CA5BC5" w:rsidP="00CA5BC5">
      <w:pPr>
        <w:contextualSpacing/>
        <w:rPr>
          <w:rFonts w:ascii="Arial Narrow" w:hAnsi="Arial Narrow" w:cs="Arial"/>
          <w:b/>
          <w:sz w:val="22"/>
          <w:szCs w:val="22"/>
        </w:rPr>
      </w:pPr>
    </w:p>
    <w:p w14:paraId="5A36091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una ley así lo disponga, debiendo dichos supuestos ser acordes con las bases, principios y disposiciones establecidos en esta Ley, en ningún caso, podrán contravenirla; </w:t>
      </w:r>
    </w:p>
    <w:p w14:paraId="6607F97E" w14:textId="77777777" w:rsidR="00CA5BC5" w:rsidRPr="007E2443" w:rsidRDefault="00CA5BC5" w:rsidP="00CA5BC5">
      <w:pPr>
        <w:contextualSpacing/>
        <w:rPr>
          <w:rFonts w:ascii="Arial Narrow" w:hAnsi="Arial Narrow" w:cs="Arial"/>
          <w:b/>
          <w:sz w:val="22"/>
          <w:szCs w:val="22"/>
        </w:rPr>
      </w:pPr>
    </w:p>
    <w:p w14:paraId="5AFB48D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las transferencias que se realicen entre responsables, sean sobre datos personales que se utilicen para el ejercicio de facultades propias, compatibles o análogas con la finalidad que motivó el tratamiento de los datos personales; </w:t>
      </w:r>
    </w:p>
    <w:p w14:paraId="75253EEF" w14:textId="77777777" w:rsidR="00CA5BC5" w:rsidRPr="007E2443" w:rsidRDefault="00CA5BC5" w:rsidP="00CA5BC5">
      <w:pPr>
        <w:contextualSpacing/>
        <w:rPr>
          <w:rFonts w:ascii="Arial Narrow" w:hAnsi="Arial Narrow" w:cs="Arial"/>
          <w:b/>
          <w:sz w:val="22"/>
          <w:szCs w:val="22"/>
        </w:rPr>
      </w:pPr>
    </w:p>
    <w:p w14:paraId="30EC3BD4"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exista una orden judicial, resolución o mandato fundado y motivado de autoridad competente; </w:t>
      </w:r>
    </w:p>
    <w:p w14:paraId="71C00828" w14:textId="77777777" w:rsidR="00CA5BC5" w:rsidRPr="007E2443" w:rsidRDefault="00CA5BC5" w:rsidP="00CA5BC5">
      <w:pPr>
        <w:contextualSpacing/>
        <w:rPr>
          <w:rFonts w:ascii="Arial Narrow" w:hAnsi="Arial Narrow" w:cs="Arial"/>
          <w:b/>
          <w:sz w:val="22"/>
          <w:szCs w:val="22"/>
        </w:rPr>
      </w:pPr>
    </w:p>
    <w:p w14:paraId="6F05E60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Para el reconocimiento o defensa de derechos del titular ante autoridad competente; </w:t>
      </w:r>
    </w:p>
    <w:p w14:paraId="5057AD48" w14:textId="77777777" w:rsidR="00CA5BC5" w:rsidRPr="007E2443" w:rsidRDefault="00CA5BC5" w:rsidP="00CA5BC5">
      <w:pPr>
        <w:contextualSpacing/>
        <w:rPr>
          <w:rFonts w:ascii="Arial Narrow" w:hAnsi="Arial Narrow" w:cs="Arial"/>
          <w:b/>
          <w:sz w:val="22"/>
          <w:szCs w:val="22"/>
        </w:rPr>
      </w:pPr>
    </w:p>
    <w:p w14:paraId="4E9F894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Cuando los datos personales se requieran para ejercer un derecho o cumplir obligaciones derivadas de una relación jurídica,</w:t>
      </w:r>
      <w:r w:rsidRPr="007E2443">
        <w:rPr>
          <w:rFonts w:ascii="Arial Narrow" w:hAnsi="Arial Narrow" w:cs="Arial"/>
          <w:b/>
          <w:sz w:val="22"/>
          <w:szCs w:val="22"/>
        </w:rPr>
        <w:t xml:space="preserve"> </w:t>
      </w:r>
      <w:r w:rsidRPr="007E2443">
        <w:rPr>
          <w:rFonts w:ascii="Arial Narrow" w:hAnsi="Arial Narrow" w:cs="Arial"/>
          <w:sz w:val="22"/>
          <w:szCs w:val="22"/>
        </w:rPr>
        <w:t>laboral, de negocios o administrativa entre el titular y el responsable, siempre y cuando sean pertinentes;</w:t>
      </w:r>
    </w:p>
    <w:p w14:paraId="59627F19" w14:textId="77777777" w:rsidR="00CA5BC5" w:rsidRPr="007E2443" w:rsidRDefault="00CA5BC5" w:rsidP="00CA5BC5">
      <w:pPr>
        <w:contextualSpacing/>
        <w:rPr>
          <w:rFonts w:ascii="Arial Narrow" w:hAnsi="Arial Narrow" w:cs="Arial"/>
          <w:b/>
          <w:sz w:val="22"/>
          <w:szCs w:val="22"/>
        </w:rPr>
      </w:pPr>
    </w:p>
    <w:p w14:paraId="32B2CA2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exista una situación de emergencia que potencialmente pueda dañar a un individuo en su persona o en sus bienes; </w:t>
      </w:r>
    </w:p>
    <w:p w14:paraId="100245D6" w14:textId="77777777" w:rsidR="00CA5BC5" w:rsidRPr="007E2443" w:rsidRDefault="00CA5BC5" w:rsidP="00CA5BC5">
      <w:pPr>
        <w:contextualSpacing/>
        <w:rPr>
          <w:rFonts w:ascii="Arial Narrow" w:hAnsi="Arial Narrow" w:cs="Arial"/>
          <w:b/>
          <w:sz w:val="22"/>
          <w:szCs w:val="22"/>
        </w:rPr>
      </w:pPr>
    </w:p>
    <w:p w14:paraId="423DEC6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Cuando los datos personales sean necesarios para efectuar un tratamiento para la prevención, diagnóstico, o la prestación de asistencia sanitaria; </w:t>
      </w:r>
    </w:p>
    <w:p w14:paraId="5CA2CDBC" w14:textId="77777777" w:rsidR="00CA5BC5" w:rsidRPr="007E2443" w:rsidRDefault="00CA5BC5" w:rsidP="00CA5BC5">
      <w:pPr>
        <w:contextualSpacing/>
        <w:rPr>
          <w:rFonts w:ascii="Arial Narrow" w:hAnsi="Arial Narrow" w:cs="Arial"/>
          <w:b/>
          <w:sz w:val="22"/>
          <w:szCs w:val="22"/>
        </w:rPr>
      </w:pPr>
    </w:p>
    <w:p w14:paraId="6CBB867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los datos personales figuren en fuentes de acceso público; </w:t>
      </w:r>
    </w:p>
    <w:p w14:paraId="7122E6B6" w14:textId="77777777" w:rsidR="00CA5BC5" w:rsidRPr="007E2443" w:rsidRDefault="00CA5BC5" w:rsidP="00CA5BC5">
      <w:pPr>
        <w:contextualSpacing/>
        <w:rPr>
          <w:rFonts w:ascii="Arial Narrow" w:hAnsi="Arial Narrow" w:cs="Arial"/>
          <w:b/>
          <w:sz w:val="22"/>
          <w:szCs w:val="22"/>
        </w:rPr>
      </w:pPr>
    </w:p>
    <w:p w14:paraId="62F9BFA3" w14:textId="77777777" w:rsidR="00CA5BC5" w:rsidRPr="007E2443" w:rsidRDefault="00CA5BC5" w:rsidP="006141B5">
      <w:pPr>
        <w:contextualSpacing/>
        <w:rPr>
          <w:rFonts w:ascii="Arial Narrow" w:hAnsi="Arial Narrow" w:cs="Arial"/>
          <w:sz w:val="22"/>
          <w:szCs w:val="22"/>
        </w:rPr>
      </w:pPr>
      <w:r w:rsidRPr="007E2443">
        <w:rPr>
          <w:rFonts w:ascii="Arial Narrow" w:hAnsi="Arial Narrow" w:cs="Arial"/>
          <w:b/>
          <w:sz w:val="22"/>
          <w:szCs w:val="22"/>
        </w:rPr>
        <w:t>IX.</w:t>
      </w:r>
      <w:r w:rsidRPr="007E2443">
        <w:rPr>
          <w:rFonts w:ascii="Arial Narrow" w:hAnsi="Arial Narrow" w:cs="Arial"/>
          <w:sz w:val="22"/>
          <w:szCs w:val="22"/>
        </w:rPr>
        <w:t xml:space="preserve"> Cuando los datos personales se sometan a un procedimiento previo de disociación, o </w:t>
      </w:r>
    </w:p>
    <w:p w14:paraId="2239C33B" w14:textId="77777777" w:rsidR="007E2443" w:rsidRDefault="007E2443" w:rsidP="00CA5BC5">
      <w:pPr>
        <w:tabs>
          <w:tab w:val="left" w:pos="1230"/>
        </w:tabs>
        <w:contextualSpacing/>
        <w:rPr>
          <w:rFonts w:ascii="Arial Narrow" w:hAnsi="Arial Narrow" w:cs="Arial"/>
          <w:b/>
          <w:sz w:val="22"/>
          <w:szCs w:val="22"/>
        </w:rPr>
      </w:pPr>
    </w:p>
    <w:p w14:paraId="1D03814F" w14:textId="77777777" w:rsidR="00CA5BC5" w:rsidRPr="007E2443" w:rsidRDefault="00CA5BC5" w:rsidP="00CA5BC5">
      <w:pPr>
        <w:tabs>
          <w:tab w:val="left" w:pos="1230"/>
        </w:tabs>
        <w:contextualSpacing/>
        <w:rPr>
          <w:rFonts w:ascii="Arial Narrow" w:hAnsi="Arial Narrow" w:cs="Arial"/>
          <w:sz w:val="22"/>
          <w:szCs w:val="22"/>
        </w:rPr>
      </w:pPr>
      <w:r w:rsidRPr="007E2443">
        <w:rPr>
          <w:rFonts w:ascii="Arial Narrow" w:hAnsi="Arial Narrow" w:cs="Arial"/>
          <w:b/>
          <w:sz w:val="22"/>
          <w:szCs w:val="22"/>
        </w:rPr>
        <w:t>X.</w:t>
      </w:r>
      <w:r w:rsidRPr="007E2443">
        <w:rPr>
          <w:rFonts w:ascii="Arial Narrow" w:hAnsi="Arial Narrow" w:cs="Arial"/>
          <w:sz w:val="22"/>
          <w:szCs w:val="22"/>
        </w:rPr>
        <w:t xml:space="preserve"> Cuando el titular de los datos personales sea una persona reportada como desaparecida en los términos de la ley en la materia.</w:t>
      </w:r>
    </w:p>
    <w:p w14:paraId="2A846321" w14:textId="77777777" w:rsidR="00CA5BC5" w:rsidRPr="007E2443" w:rsidRDefault="00CA5BC5" w:rsidP="00CA5BC5">
      <w:pPr>
        <w:contextualSpacing/>
        <w:rPr>
          <w:rFonts w:ascii="Arial Narrow" w:hAnsi="Arial Narrow" w:cs="Arial"/>
          <w:b/>
          <w:sz w:val="22"/>
          <w:szCs w:val="22"/>
        </w:rPr>
      </w:pPr>
    </w:p>
    <w:p w14:paraId="33DBC20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17</w:t>
      </w:r>
      <w:r w:rsidRPr="007E2443">
        <w:rPr>
          <w:rFonts w:ascii="Arial Narrow" w:hAnsi="Arial Narrow" w:cs="Arial"/>
          <w:sz w:val="22"/>
          <w:szCs w:val="22"/>
        </w:rPr>
        <w:t xml:space="preserve">. El responsable deberá adoptar las medidas necesarias para mantener exactos, completos, correctos y actualizados los datos personales en su posesión, a fin de que no se altere la veracidad de éstos. Se presume que se cumple con la calidad en los datos personales cuando éstos son proporcionados directamente por el titular y hasta que éste no manifieste y acredite lo contrario. </w:t>
      </w:r>
    </w:p>
    <w:p w14:paraId="10AE721D" w14:textId="77777777" w:rsidR="00CA5BC5" w:rsidRPr="007E2443" w:rsidRDefault="00CA5BC5" w:rsidP="00CA5BC5">
      <w:pPr>
        <w:contextualSpacing/>
        <w:rPr>
          <w:rFonts w:ascii="Arial Narrow" w:hAnsi="Arial Narrow" w:cs="Arial"/>
          <w:sz w:val="22"/>
          <w:szCs w:val="22"/>
        </w:rPr>
      </w:pPr>
    </w:p>
    <w:p w14:paraId="0F5C7C88"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sz w:val="22"/>
          <w:szCs w:val="22"/>
        </w:rPr>
        <w:t xml:space="preserve">Cuando los datos personales hayan dejado de ser necesarios para el cumplimiento de las finalidades previstas en el aviso de privacidad y que motivaron su tratamiento conforme a las disposiciones que resulten aplicables, deberán ser suprimidos, previo bloqueo en su caso, una vez que concluya el plazo de conservación de los mismos. Los plazos de </w:t>
      </w:r>
      <w:r w:rsidRPr="007E2443">
        <w:rPr>
          <w:rFonts w:ascii="Arial Narrow" w:hAnsi="Arial Narrow" w:cs="Arial"/>
          <w:sz w:val="22"/>
          <w:szCs w:val="22"/>
        </w:rPr>
        <w:lastRenderedPageBreak/>
        <w:t xml:space="preserve">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 </w:t>
      </w:r>
    </w:p>
    <w:p w14:paraId="6A223782" w14:textId="77777777" w:rsidR="00CA5BC5" w:rsidRPr="007E2443" w:rsidRDefault="00CA5BC5" w:rsidP="00CA5BC5">
      <w:pPr>
        <w:contextualSpacing/>
        <w:rPr>
          <w:rFonts w:ascii="Arial Narrow" w:hAnsi="Arial Narrow" w:cs="Arial"/>
          <w:b/>
          <w:sz w:val="22"/>
          <w:szCs w:val="22"/>
        </w:rPr>
      </w:pPr>
    </w:p>
    <w:p w14:paraId="3DB868B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18</w:t>
      </w:r>
      <w:r w:rsidRPr="007E2443">
        <w:rPr>
          <w:rFonts w:ascii="Arial Narrow" w:hAnsi="Arial Narrow" w:cs="Arial"/>
          <w:sz w:val="22"/>
          <w:szCs w:val="22"/>
        </w:rPr>
        <w:t xml:space="preserve">. El responsable deberá establecer y documentar los procedimientos o acciones para la conservación y, en su caso, bloqueo y supresión de los datos personales que lleve a cabo, en los cuales se incluyan los periodos de conservación de los mismos, de conformidad con lo dispuesto en el artículo anterior de la presente Ley. </w:t>
      </w:r>
    </w:p>
    <w:p w14:paraId="6696234C" w14:textId="77777777" w:rsidR="00CA5BC5" w:rsidRPr="007E2443" w:rsidRDefault="00CA5BC5" w:rsidP="00CA5BC5">
      <w:pPr>
        <w:contextualSpacing/>
        <w:rPr>
          <w:rFonts w:ascii="Arial Narrow" w:hAnsi="Arial Narrow" w:cs="Arial"/>
          <w:sz w:val="22"/>
          <w:szCs w:val="22"/>
        </w:rPr>
      </w:pPr>
    </w:p>
    <w:p w14:paraId="28D50D4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14:paraId="106A26A5" w14:textId="77777777" w:rsidR="00CA5BC5" w:rsidRPr="007E2443" w:rsidRDefault="00CA5BC5" w:rsidP="00CA5BC5">
      <w:pPr>
        <w:contextualSpacing/>
        <w:rPr>
          <w:rFonts w:ascii="Arial Narrow" w:hAnsi="Arial Narrow" w:cs="Arial"/>
          <w:b/>
          <w:sz w:val="22"/>
          <w:szCs w:val="22"/>
        </w:rPr>
      </w:pPr>
    </w:p>
    <w:p w14:paraId="53594BF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19.</w:t>
      </w:r>
      <w:r w:rsidRPr="007E2443">
        <w:rPr>
          <w:rFonts w:ascii="Arial Narrow" w:hAnsi="Arial Narrow" w:cs="Arial"/>
          <w:sz w:val="22"/>
          <w:szCs w:val="22"/>
        </w:rPr>
        <w:t xml:space="preserve"> El responsable sólo deberá tratar los datos personales que resulten adecuados, relevantes y estrictamente necesarios para la finalidad que justifica su tratamiento.</w:t>
      </w:r>
    </w:p>
    <w:p w14:paraId="23C48CF7" w14:textId="77777777" w:rsidR="00CA5BC5" w:rsidRPr="007E2443" w:rsidRDefault="00CA5BC5" w:rsidP="00CA5BC5">
      <w:pPr>
        <w:contextualSpacing/>
        <w:rPr>
          <w:rFonts w:ascii="Arial Narrow" w:hAnsi="Arial Narrow" w:cs="Arial"/>
          <w:b/>
          <w:sz w:val="22"/>
          <w:szCs w:val="22"/>
        </w:rPr>
      </w:pPr>
    </w:p>
    <w:p w14:paraId="46609CB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20</w:t>
      </w:r>
      <w:r w:rsidRPr="007E2443">
        <w:rPr>
          <w:rFonts w:ascii="Arial Narrow" w:hAnsi="Arial Narrow" w:cs="Arial"/>
          <w:sz w:val="22"/>
          <w:szCs w:val="22"/>
        </w:rPr>
        <w:t xml:space="preserve">. El responsable deberá informar al titular, a través del aviso de privacidad, la existencia y características principales del tratamiento al que serán sometidos sus datos personales, a fin de que pueda tomar decisiones informadas al respecto. Por regla general, el aviso de privacidad deberá ser difundido por los medios electrónicos y físicos con que cuente el responsable. </w:t>
      </w:r>
    </w:p>
    <w:p w14:paraId="03693981" w14:textId="77777777" w:rsidR="00CA5BC5" w:rsidRPr="007E2443" w:rsidRDefault="00CA5BC5" w:rsidP="00CA5BC5">
      <w:pPr>
        <w:contextualSpacing/>
        <w:rPr>
          <w:rFonts w:ascii="Arial Narrow" w:hAnsi="Arial Narrow" w:cs="Arial"/>
          <w:sz w:val="22"/>
          <w:szCs w:val="22"/>
        </w:rPr>
      </w:pPr>
    </w:p>
    <w:p w14:paraId="76CFCA9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Para que el aviso de privacidad cumpla de manera eficiente con su función de informar, deberá estar redactado y estructurado de manera clara y sencilla. Cuando resulte imposible dar a conocer al titular el aviso de privacidad de manera directa, o ello exija esfuerzos desproporcionados, el responsable podrá instrumentar medidas compensatorias de comunicación masiva.</w:t>
      </w:r>
    </w:p>
    <w:p w14:paraId="1C9C4D64" w14:textId="77777777" w:rsidR="00CA5BC5" w:rsidRPr="007E2443" w:rsidRDefault="00CA5BC5" w:rsidP="00CA5BC5">
      <w:pPr>
        <w:contextualSpacing/>
        <w:rPr>
          <w:rFonts w:ascii="Arial Narrow" w:hAnsi="Arial Narrow" w:cs="Arial"/>
          <w:b/>
          <w:sz w:val="22"/>
          <w:szCs w:val="22"/>
        </w:rPr>
      </w:pPr>
    </w:p>
    <w:p w14:paraId="3351A7E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21</w:t>
      </w:r>
      <w:r w:rsidRPr="007E2443">
        <w:rPr>
          <w:rFonts w:ascii="Arial Narrow" w:hAnsi="Arial Narrow" w:cs="Arial"/>
          <w:sz w:val="22"/>
          <w:szCs w:val="22"/>
        </w:rPr>
        <w:t xml:space="preserve">. El aviso de privacidad a que se refiere el artículo 3, fracción III, se pondrá a disposición del titular en dos modalidades: simplificado e integral. El aviso simplificado deberá contener la siguiente información: </w:t>
      </w:r>
    </w:p>
    <w:p w14:paraId="5EA33A0F" w14:textId="77777777" w:rsidR="00CA5BC5" w:rsidRPr="007E2443" w:rsidRDefault="00CA5BC5" w:rsidP="00CA5BC5">
      <w:pPr>
        <w:contextualSpacing/>
        <w:rPr>
          <w:rFonts w:ascii="Arial Narrow" w:hAnsi="Arial Narrow" w:cs="Arial"/>
          <w:b/>
          <w:sz w:val="22"/>
          <w:szCs w:val="22"/>
        </w:rPr>
      </w:pPr>
    </w:p>
    <w:p w14:paraId="36F735E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denominación del responsable; </w:t>
      </w:r>
    </w:p>
    <w:p w14:paraId="44DCB531" w14:textId="77777777" w:rsidR="00CA5BC5" w:rsidRPr="007E2443" w:rsidRDefault="00CA5BC5" w:rsidP="00CA5BC5">
      <w:pPr>
        <w:contextualSpacing/>
        <w:rPr>
          <w:rFonts w:ascii="Arial Narrow" w:hAnsi="Arial Narrow" w:cs="Arial"/>
          <w:b/>
          <w:sz w:val="22"/>
          <w:szCs w:val="22"/>
        </w:rPr>
      </w:pPr>
    </w:p>
    <w:p w14:paraId="621FE87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Las finalidades del tratamiento para las cuales se obtienen los datos personales, distinguiendo aquéllas que requieran el consentimiento del titular; </w:t>
      </w:r>
    </w:p>
    <w:p w14:paraId="7D2560D6" w14:textId="77777777" w:rsidR="00CA5BC5" w:rsidRPr="007E2443" w:rsidRDefault="00CA5BC5" w:rsidP="00CA5BC5">
      <w:pPr>
        <w:contextualSpacing/>
        <w:rPr>
          <w:rFonts w:ascii="Arial Narrow" w:hAnsi="Arial Narrow" w:cs="Arial"/>
          <w:b/>
          <w:sz w:val="22"/>
          <w:szCs w:val="22"/>
        </w:rPr>
      </w:pPr>
    </w:p>
    <w:p w14:paraId="1E00E28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se realicen transmisiones o transferencias de datos personales que requieran consentimiento, se deberá informar: </w:t>
      </w:r>
    </w:p>
    <w:p w14:paraId="22FE7D4E" w14:textId="77777777" w:rsidR="00CA5BC5" w:rsidRPr="007E2443" w:rsidRDefault="00CA5BC5" w:rsidP="00CA5BC5">
      <w:pPr>
        <w:contextualSpacing/>
        <w:rPr>
          <w:rFonts w:ascii="Arial Narrow" w:hAnsi="Arial Narrow" w:cs="Arial"/>
          <w:sz w:val="22"/>
          <w:szCs w:val="22"/>
        </w:rPr>
      </w:pPr>
    </w:p>
    <w:p w14:paraId="1819D847" w14:textId="77777777"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Las autoridades, poderes, entidades, órganos y organismos gubernamentales de los tres órdenes de gobierno y las personas físicas o morales a las que se transfieren o transmiten los datos personales, y </w:t>
      </w:r>
    </w:p>
    <w:p w14:paraId="328AE573" w14:textId="77777777" w:rsidR="00CA5BC5" w:rsidRPr="007E2443" w:rsidRDefault="00CA5BC5" w:rsidP="00CA5BC5">
      <w:pPr>
        <w:ind w:left="567"/>
        <w:contextualSpacing/>
        <w:rPr>
          <w:rFonts w:ascii="Arial Narrow" w:hAnsi="Arial Narrow" w:cs="Arial"/>
          <w:sz w:val="22"/>
          <w:szCs w:val="22"/>
        </w:rPr>
      </w:pPr>
    </w:p>
    <w:p w14:paraId="15913576" w14:textId="77777777"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Las finalidades de estas transferencias o transmisiones; </w:t>
      </w:r>
    </w:p>
    <w:p w14:paraId="7EBCAAAF" w14:textId="77777777" w:rsidR="00CA5BC5" w:rsidRPr="007E2443" w:rsidRDefault="00CA5BC5" w:rsidP="00CA5BC5">
      <w:pPr>
        <w:contextualSpacing/>
        <w:rPr>
          <w:rFonts w:ascii="Arial Narrow" w:hAnsi="Arial Narrow" w:cs="Arial"/>
          <w:b/>
          <w:sz w:val="22"/>
          <w:szCs w:val="22"/>
        </w:rPr>
      </w:pPr>
    </w:p>
    <w:p w14:paraId="26ECEBF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mecanismos y medios disponibles para que el titular, en su caso, pueda manifestar su negativa para el tratamiento de sus datos personales para finalidades o transferencias y transmisiones de datos personales que requieren el consentimiento del titular, y </w:t>
      </w:r>
    </w:p>
    <w:p w14:paraId="6A254E40" w14:textId="77777777" w:rsidR="00CA5BC5" w:rsidRPr="007E2443" w:rsidRDefault="00CA5BC5" w:rsidP="00CA5BC5">
      <w:pPr>
        <w:contextualSpacing/>
        <w:rPr>
          <w:rFonts w:ascii="Arial Narrow" w:hAnsi="Arial Narrow" w:cs="Arial"/>
          <w:b/>
          <w:sz w:val="22"/>
          <w:szCs w:val="22"/>
        </w:rPr>
      </w:pPr>
    </w:p>
    <w:p w14:paraId="3437E03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El sitio donde se podrá consultar el aviso de privacidad integral.</w:t>
      </w:r>
    </w:p>
    <w:p w14:paraId="5EA083B4" w14:textId="77777777" w:rsidR="00CA5BC5" w:rsidRPr="007E2443" w:rsidRDefault="00CA5BC5" w:rsidP="00CA5BC5">
      <w:pPr>
        <w:contextualSpacing/>
        <w:rPr>
          <w:rFonts w:ascii="Arial Narrow" w:hAnsi="Arial Narrow" w:cs="Arial"/>
          <w:sz w:val="22"/>
          <w:szCs w:val="22"/>
        </w:rPr>
      </w:pPr>
    </w:p>
    <w:p w14:paraId="4EE96A4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 puesta a disposición del aviso de privacidad al que refiere este artículo no exime al responsable de su obligación de proveer los mecanismos para que el titular pueda conocer el contenido del aviso de privacidad al que se refiere el artículo siguiente. </w:t>
      </w:r>
    </w:p>
    <w:p w14:paraId="6BA00AF9" w14:textId="77777777" w:rsidR="00CA5BC5" w:rsidRPr="007E2443" w:rsidRDefault="00CA5BC5" w:rsidP="00CA5BC5">
      <w:pPr>
        <w:contextualSpacing/>
        <w:rPr>
          <w:rFonts w:ascii="Arial Narrow" w:hAnsi="Arial Narrow" w:cs="Arial"/>
          <w:sz w:val="22"/>
          <w:szCs w:val="22"/>
        </w:rPr>
      </w:pPr>
    </w:p>
    <w:p w14:paraId="75D1EE1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Los mecanismos y medios a los que se refiere la fracción IV de este artículo, deberán estar disponibles para que el titular pueda manifestar su negativa al tratamiento de sus datos personales para las finalidades o transferencias y transmisiones que requieran el consentimiento del titular, previo a que ocurra dicho tratamiento.</w:t>
      </w:r>
    </w:p>
    <w:p w14:paraId="11A7B71C" w14:textId="77777777" w:rsidR="00CA5BC5" w:rsidRPr="007E2443" w:rsidRDefault="00CA5BC5" w:rsidP="00CA5BC5">
      <w:pPr>
        <w:contextualSpacing/>
        <w:rPr>
          <w:rFonts w:ascii="Arial Narrow" w:hAnsi="Arial Narrow" w:cs="Arial"/>
          <w:b/>
          <w:sz w:val="22"/>
          <w:szCs w:val="22"/>
        </w:rPr>
      </w:pPr>
    </w:p>
    <w:p w14:paraId="6A285D0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22.</w:t>
      </w:r>
      <w:r w:rsidRPr="007E2443">
        <w:rPr>
          <w:rFonts w:ascii="Arial Narrow" w:hAnsi="Arial Narrow" w:cs="Arial"/>
          <w:sz w:val="22"/>
          <w:szCs w:val="22"/>
        </w:rPr>
        <w:t xml:space="preserve"> El aviso de privacidad integral, además de lo dispuesto en las fracciones del artículo anterior, deberá contener, al menos, la siguiente información: </w:t>
      </w:r>
    </w:p>
    <w:p w14:paraId="29869830" w14:textId="77777777" w:rsidR="00CA5BC5" w:rsidRPr="007E2443" w:rsidRDefault="00CA5BC5" w:rsidP="00CA5BC5">
      <w:pPr>
        <w:contextualSpacing/>
        <w:rPr>
          <w:rFonts w:ascii="Arial Narrow" w:hAnsi="Arial Narrow" w:cs="Arial"/>
          <w:b/>
          <w:sz w:val="22"/>
          <w:szCs w:val="22"/>
        </w:rPr>
      </w:pPr>
    </w:p>
    <w:p w14:paraId="2B89227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domicilio del responsable; </w:t>
      </w:r>
    </w:p>
    <w:p w14:paraId="46FBC51C" w14:textId="77777777" w:rsidR="00CA5BC5" w:rsidRPr="007E2443" w:rsidRDefault="00CA5BC5" w:rsidP="00CA5BC5">
      <w:pPr>
        <w:contextualSpacing/>
        <w:rPr>
          <w:rFonts w:ascii="Arial Narrow" w:hAnsi="Arial Narrow" w:cs="Arial"/>
          <w:b/>
          <w:sz w:val="22"/>
          <w:szCs w:val="22"/>
        </w:rPr>
      </w:pPr>
    </w:p>
    <w:p w14:paraId="43C59E8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datos personales que serán sometidos a tratamiento, identificando aquéllos que son sensibles; </w:t>
      </w:r>
    </w:p>
    <w:p w14:paraId="0F5ECB2E" w14:textId="77777777" w:rsidR="00CA5BC5" w:rsidRPr="007E2443" w:rsidRDefault="00CA5BC5" w:rsidP="00CA5BC5">
      <w:pPr>
        <w:contextualSpacing/>
        <w:rPr>
          <w:rFonts w:ascii="Arial Narrow" w:hAnsi="Arial Narrow" w:cs="Arial"/>
          <w:b/>
          <w:sz w:val="22"/>
          <w:szCs w:val="22"/>
        </w:rPr>
      </w:pPr>
    </w:p>
    <w:p w14:paraId="42A5510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fundamento legal que faculta al responsable para llevar a cabo el tratamiento; </w:t>
      </w:r>
    </w:p>
    <w:p w14:paraId="5B22E8B6" w14:textId="77777777" w:rsidR="00CA5BC5" w:rsidRPr="007E2443" w:rsidRDefault="00CA5BC5" w:rsidP="00CA5BC5">
      <w:pPr>
        <w:contextualSpacing/>
        <w:rPr>
          <w:rFonts w:ascii="Arial Narrow" w:hAnsi="Arial Narrow" w:cs="Arial"/>
          <w:b/>
          <w:sz w:val="22"/>
          <w:szCs w:val="22"/>
        </w:rPr>
      </w:pPr>
    </w:p>
    <w:p w14:paraId="6546868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finalidades del tratamiento para las cuales se obtienen los datos personales, distinguiendo aquéllas que requieren el consentimiento del titular; </w:t>
      </w:r>
    </w:p>
    <w:p w14:paraId="5DA3BEE9" w14:textId="77777777" w:rsidR="00CA5BC5" w:rsidRPr="007E2443" w:rsidRDefault="00CA5BC5" w:rsidP="00CA5BC5">
      <w:pPr>
        <w:contextualSpacing/>
        <w:rPr>
          <w:rFonts w:ascii="Arial Narrow" w:hAnsi="Arial Narrow" w:cs="Arial"/>
          <w:b/>
          <w:sz w:val="22"/>
          <w:szCs w:val="22"/>
        </w:rPr>
      </w:pPr>
    </w:p>
    <w:p w14:paraId="6DDFD0A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mecanismos, medios y procedimientos disponibles para ejercer los derechos ARCO y de portabilidad de los datos personales; </w:t>
      </w:r>
    </w:p>
    <w:p w14:paraId="3E537E1D" w14:textId="77777777" w:rsidR="00CA5BC5" w:rsidRPr="007E2443" w:rsidRDefault="00CA5BC5" w:rsidP="00CA5BC5">
      <w:pPr>
        <w:contextualSpacing/>
        <w:rPr>
          <w:rFonts w:ascii="Arial Narrow" w:hAnsi="Arial Narrow" w:cs="Arial"/>
          <w:b/>
          <w:sz w:val="22"/>
          <w:szCs w:val="22"/>
        </w:rPr>
      </w:pPr>
    </w:p>
    <w:p w14:paraId="2419FF4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El domicilio de la Unidad de Transparencia del responsable, y </w:t>
      </w:r>
    </w:p>
    <w:p w14:paraId="1462C0A7" w14:textId="77777777" w:rsidR="00CA5BC5" w:rsidRPr="007E2443" w:rsidRDefault="00CA5BC5" w:rsidP="00CA5BC5">
      <w:pPr>
        <w:contextualSpacing/>
        <w:rPr>
          <w:rFonts w:ascii="Arial Narrow" w:hAnsi="Arial Narrow" w:cs="Arial"/>
          <w:b/>
          <w:sz w:val="22"/>
          <w:szCs w:val="22"/>
        </w:rPr>
      </w:pPr>
    </w:p>
    <w:p w14:paraId="2B857E3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Los medios a través de los cuales el responsable comunicará a los titulares los cambios al aviso de privacidad.</w:t>
      </w:r>
    </w:p>
    <w:p w14:paraId="3B46E821" w14:textId="77777777" w:rsidR="00CA5BC5" w:rsidRPr="007E2443" w:rsidRDefault="00CA5BC5" w:rsidP="00CA5BC5">
      <w:pPr>
        <w:contextualSpacing/>
        <w:rPr>
          <w:rFonts w:ascii="Arial Narrow" w:hAnsi="Arial Narrow" w:cs="Arial"/>
          <w:b/>
          <w:sz w:val="22"/>
          <w:szCs w:val="22"/>
        </w:rPr>
      </w:pPr>
    </w:p>
    <w:p w14:paraId="2A441B0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23</w:t>
      </w:r>
      <w:r w:rsidRPr="007E2443">
        <w:rPr>
          <w:rFonts w:ascii="Arial Narrow" w:hAnsi="Arial Narrow" w:cs="Arial"/>
          <w:sz w:val="22"/>
          <w:szCs w:val="22"/>
        </w:rPr>
        <w:t>. El responsable deberá implementar los mecanismos previstos en el artículo siguiente para acreditar el cumplimiento de los principios, deberes y obligaciones establecidos en la presente Ley, y rendir cuentas sobre el tratamiento de datos personales en su posesión, al titular y al Instituto, según corresponda.</w:t>
      </w:r>
    </w:p>
    <w:p w14:paraId="11CD7146" w14:textId="77777777" w:rsidR="00CA5BC5" w:rsidRPr="007E2443" w:rsidRDefault="00CA5BC5" w:rsidP="00CA5BC5">
      <w:pPr>
        <w:contextualSpacing/>
        <w:rPr>
          <w:rFonts w:ascii="Arial Narrow" w:hAnsi="Arial Narrow" w:cs="Arial"/>
          <w:b/>
          <w:sz w:val="22"/>
          <w:szCs w:val="22"/>
        </w:rPr>
      </w:pPr>
    </w:p>
    <w:p w14:paraId="117F57D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24.</w:t>
      </w:r>
      <w:r w:rsidRPr="007E2443">
        <w:rPr>
          <w:rFonts w:ascii="Arial Narrow" w:hAnsi="Arial Narrow" w:cs="Arial"/>
          <w:sz w:val="22"/>
          <w:szCs w:val="22"/>
        </w:rPr>
        <w:t xml:space="preserve"> Entre los mecanismos que deberá adoptar el responsable para cumplir con el principio de responsabilidad están, al menos, los siguientes: </w:t>
      </w:r>
    </w:p>
    <w:p w14:paraId="5D595234" w14:textId="77777777" w:rsidR="00CA5BC5" w:rsidRPr="007E2443" w:rsidRDefault="00CA5BC5" w:rsidP="00CA5BC5">
      <w:pPr>
        <w:contextualSpacing/>
        <w:rPr>
          <w:rFonts w:ascii="Arial Narrow" w:hAnsi="Arial Narrow" w:cs="Arial"/>
          <w:b/>
          <w:sz w:val="22"/>
          <w:szCs w:val="22"/>
        </w:rPr>
      </w:pPr>
    </w:p>
    <w:p w14:paraId="46B38E3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Destinar recursos autorizados, para la instrumentación de programas y políticas de protección de datos personales; </w:t>
      </w:r>
    </w:p>
    <w:p w14:paraId="71631749" w14:textId="77777777" w:rsidR="00CA5BC5" w:rsidRPr="007E2443" w:rsidRDefault="00CA5BC5" w:rsidP="00CA5BC5">
      <w:pPr>
        <w:contextualSpacing/>
        <w:rPr>
          <w:rFonts w:ascii="Arial Narrow" w:hAnsi="Arial Narrow" w:cs="Arial"/>
          <w:b/>
          <w:sz w:val="22"/>
          <w:szCs w:val="22"/>
        </w:rPr>
      </w:pPr>
    </w:p>
    <w:p w14:paraId="018146C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Elaborar políticas y programas de protección de datos personales, obligatorios y exigibles al interior de la organización del responsable;</w:t>
      </w:r>
    </w:p>
    <w:p w14:paraId="5785127D" w14:textId="77777777" w:rsidR="00CA5BC5" w:rsidRPr="007E2443" w:rsidRDefault="00CA5BC5" w:rsidP="00CA5BC5">
      <w:pPr>
        <w:contextualSpacing/>
        <w:rPr>
          <w:rFonts w:ascii="Arial Narrow" w:hAnsi="Arial Narrow" w:cs="Arial"/>
          <w:b/>
          <w:sz w:val="22"/>
          <w:szCs w:val="22"/>
        </w:rPr>
      </w:pPr>
    </w:p>
    <w:p w14:paraId="2723293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Poner en práctica programas de capacitación y actualización del personal sobre las obligaciones y demás deberes en materia de protección de datos personales; </w:t>
      </w:r>
    </w:p>
    <w:p w14:paraId="0AF10630" w14:textId="77777777" w:rsidR="00CA5BC5" w:rsidRPr="007E2443" w:rsidRDefault="00CA5BC5" w:rsidP="00CA5BC5">
      <w:pPr>
        <w:contextualSpacing/>
        <w:rPr>
          <w:rFonts w:ascii="Arial Narrow" w:hAnsi="Arial Narrow" w:cs="Arial"/>
          <w:b/>
          <w:sz w:val="22"/>
          <w:szCs w:val="22"/>
        </w:rPr>
      </w:pPr>
    </w:p>
    <w:p w14:paraId="5B8725C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Revisar periódicamente las políticas y programas de seguridad de datos personales para determinar las modificaciones que se requieran; </w:t>
      </w:r>
    </w:p>
    <w:p w14:paraId="6AC1CC16" w14:textId="77777777" w:rsidR="00CA5BC5" w:rsidRPr="007E2443" w:rsidRDefault="00CA5BC5" w:rsidP="00CA5BC5">
      <w:pPr>
        <w:contextualSpacing/>
        <w:rPr>
          <w:rFonts w:ascii="Arial Narrow" w:hAnsi="Arial Narrow" w:cs="Arial"/>
          <w:b/>
          <w:sz w:val="22"/>
          <w:szCs w:val="22"/>
        </w:rPr>
      </w:pPr>
    </w:p>
    <w:p w14:paraId="27BF650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Establecer un sistema de supervisión y vigilancia interna y/o externa, incluyendo auditorías, para comprobar el cumplimiento de las políticas de protección de datos personales; </w:t>
      </w:r>
    </w:p>
    <w:p w14:paraId="74945D44" w14:textId="77777777" w:rsidR="00CA5BC5" w:rsidRPr="007E2443" w:rsidRDefault="00CA5BC5" w:rsidP="00CA5BC5">
      <w:pPr>
        <w:contextualSpacing/>
        <w:rPr>
          <w:rFonts w:ascii="Arial Narrow" w:hAnsi="Arial Narrow" w:cs="Arial"/>
          <w:b/>
          <w:sz w:val="22"/>
          <w:szCs w:val="22"/>
        </w:rPr>
      </w:pPr>
    </w:p>
    <w:p w14:paraId="7ACAE6B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Establecer procedimientos para recibir y responder dudas y quejas de los titulares; </w:t>
      </w:r>
    </w:p>
    <w:p w14:paraId="55022C22" w14:textId="77777777" w:rsidR="00CA5BC5" w:rsidRPr="007E2443" w:rsidRDefault="00CA5BC5" w:rsidP="00CA5BC5">
      <w:pPr>
        <w:contextualSpacing/>
        <w:rPr>
          <w:rFonts w:ascii="Arial Narrow" w:hAnsi="Arial Narrow" w:cs="Arial"/>
          <w:b/>
          <w:sz w:val="22"/>
          <w:szCs w:val="22"/>
        </w:rPr>
      </w:pPr>
    </w:p>
    <w:p w14:paraId="4F6407F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 </w:t>
      </w:r>
    </w:p>
    <w:p w14:paraId="4B9272FC" w14:textId="77777777" w:rsidR="00CA5BC5" w:rsidRPr="007E2443" w:rsidRDefault="00CA5BC5" w:rsidP="00CA5BC5">
      <w:pPr>
        <w:contextualSpacing/>
        <w:rPr>
          <w:rFonts w:ascii="Arial Narrow" w:hAnsi="Arial Narrow" w:cs="Arial"/>
          <w:b/>
          <w:sz w:val="22"/>
          <w:szCs w:val="22"/>
        </w:rPr>
      </w:pPr>
    </w:p>
    <w:p w14:paraId="4C5208B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VIII.</w:t>
      </w:r>
      <w:r w:rsidRPr="007E2443">
        <w:rPr>
          <w:rFonts w:ascii="Arial Narrow" w:hAnsi="Arial Narrow" w:cs="Arial"/>
          <w:sz w:val="22"/>
          <w:szCs w:val="22"/>
        </w:rPr>
        <w:t xml:space="preserve">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14:paraId="0225F050" w14:textId="77777777" w:rsidR="00CA5BC5" w:rsidRPr="007E2443" w:rsidRDefault="00CA5BC5" w:rsidP="00CA5BC5">
      <w:pPr>
        <w:contextualSpacing/>
        <w:rPr>
          <w:rFonts w:ascii="Arial Narrow" w:hAnsi="Arial Narrow" w:cs="Arial"/>
          <w:sz w:val="22"/>
          <w:szCs w:val="22"/>
        </w:rPr>
      </w:pPr>
    </w:p>
    <w:p w14:paraId="0480E2A4" w14:textId="77777777" w:rsidR="00CA5BC5" w:rsidRPr="007E2443" w:rsidRDefault="00CA5BC5" w:rsidP="00CA5BC5">
      <w:pPr>
        <w:contextualSpacing/>
        <w:rPr>
          <w:rFonts w:ascii="Arial Narrow" w:hAnsi="Arial Narrow" w:cs="Arial"/>
          <w:b/>
          <w:sz w:val="22"/>
          <w:szCs w:val="22"/>
        </w:rPr>
      </w:pPr>
    </w:p>
    <w:p w14:paraId="5F835C2F"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14:paraId="4D746728"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Deberes</w:t>
      </w:r>
    </w:p>
    <w:p w14:paraId="05A65043" w14:textId="77777777" w:rsidR="00CA5BC5" w:rsidRPr="007E2443" w:rsidRDefault="00CA5BC5" w:rsidP="00CA5BC5">
      <w:pPr>
        <w:contextualSpacing/>
        <w:rPr>
          <w:rFonts w:ascii="Arial Narrow" w:hAnsi="Arial Narrow" w:cs="Arial"/>
          <w:b/>
          <w:sz w:val="22"/>
          <w:szCs w:val="22"/>
        </w:rPr>
      </w:pPr>
    </w:p>
    <w:p w14:paraId="5861CEF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25</w:t>
      </w:r>
      <w:r w:rsidRPr="007E2443">
        <w:rPr>
          <w:rFonts w:ascii="Arial Narrow" w:hAnsi="Arial Narrow" w:cs="Arial"/>
          <w:sz w:val="22"/>
          <w:szCs w:val="22"/>
        </w:rPr>
        <w:t>.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14:paraId="3B4CBAA9" w14:textId="77777777" w:rsidR="00CA5BC5" w:rsidRPr="007E2443" w:rsidRDefault="00CA5BC5" w:rsidP="00CA5BC5">
      <w:pPr>
        <w:contextualSpacing/>
        <w:rPr>
          <w:rFonts w:ascii="Arial Narrow" w:hAnsi="Arial Narrow" w:cs="Arial"/>
          <w:b/>
          <w:sz w:val="22"/>
          <w:szCs w:val="22"/>
        </w:rPr>
      </w:pPr>
    </w:p>
    <w:p w14:paraId="09A1A75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26.</w:t>
      </w:r>
      <w:r w:rsidRPr="007E2443">
        <w:rPr>
          <w:rFonts w:ascii="Arial Narrow" w:hAnsi="Arial Narrow" w:cs="Arial"/>
          <w:sz w:val="22"/>
          <w:szCs w:val="22"/>
        </w:rPr>
        <w:t xml:space="preserve"> Las medidas de seguridad adoptadas por el responsable deberán considerar: </w:t>
      </w:r>
    </w:p>
    <w:p w14:paraId="199D3BBA" w14:textId="77777777" w:rsidR="00CA5BC5" w:rsidRPr="007E2443" w:rsidRDefault="00CA5BC5" w:rsidP="00CA5BC5">
      <w:pPr>
        <w:contextualSpacing/>
        <w:rPr>
          <w:rFonts w:ascii="Arial Narrow" w:hAnsi="Arial Narrow" w:cs="Arial"/>
          <w:b/>
          <w:sz w:val="22"/>
          <w:szCs w:val="22"/>
        </w:rPr>
      </w:pPr>
    </w:p>
    <w:p w14:paraId="40090BD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riesgo inherente a los datos personales tratados; </w:t>
      </w:r>
    </w:p>
    <w:p w14:paraId="3618E717" w14:textId="77777777" w:rsidR="00CA5BC5" w:rsidRPr="007E2443" w:rsidRDefault="00CA5BC5" w:rsidP="00CA5BC5">
      <w:pPr>
        <w:contextualSpacing/>
        <w:rPr>
          <w:rFonts w:ascii="Arial Narrow" w:hAnsi="Arial Narrow" w:cs="Arial"/>
          <w:b/>
          <w:sz w:val="22"/>
          <w:szCs w:val="22"/>
        </w:rPr>
      </w:pPr>
    </w:p>
    <w:p w14:paraId="746633F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 sensibilidad de los datos personales tratados; </w:t>
      </w:r>
    </w:p>
    <w:p w14:paraId="0FE4B066" w14:textId="77777777" w:rsidR="00CA5BC5" w:rsidRPr="007E2443" w:rsidRDefault="00CA5BC5" w:rsidP="00CA5BC5">
      <w:pPr>
        <w:contextualSpacing/>
        <w:rPr>
          <w:rFonts w:ascii="Arial Narrow" w:hAnsi="Arial Narrow" w:cs="Arial"/>
          <w:b/>
          <w:sz w:val="22"/>
          <w:szCs w:val="22"/>
        </w:rPr>
      </w:pPr>
    </w:p>
    <w:p w14:paraId="535003E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desarrollo tecnológico; </w:t>
      </w:r>
    </w:p>
    <w:p w14:paraId="3FB2C6BB" w14:textId="77777777" w:rsidR="00CA5BC5" w:rsidRPr="007E2443" w:rsidRDefault="00CA5BC5" w:rsidP="00CA5BC5">
      <w:pPr>
        <w:contextualSpacing/>
        <w:rPr>
          <w:rFonts w:ascii="Arial Narrow" w:hAnsi="Arial Narrow" w:cs="Arial"/>
          <w:b/>
          <w:sz w:val="22"/>
          <w:szCs w:val="22"/>
        </w:rPr>
      </w:pPr>
    </w:p>
    <w:p w14:paraId="487EB98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posibles consecuencias de una vulneración para los titulares; </w:t>
      </w:r>
    </w:p>
    <w:p w14:paraId="40A0D985" w14:textId="77777777" w:rsidR="00CA5BC5" w:rsidRPr="007E2443" w:rsidRDefault="00CA5BC5" w:rsidP="00CA5BC5">
      <w:pPr>
        <w:contextualSpacing/>
        <w:rPr>
          <w:rFonts w:ascii="Arial Narrow" w:hAnsi="Arial Narrow" w:cs="Arial"/>
          <w:b/>
          <w:sz w:val="22"/>
          <w:szCs w:val="22"/>
        </w:rPr>
      </w:pPr>
    </w:p>
    <w:p w14:paraId="75C59CD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Las transferencias y transmisiones de datos personales que se realicen; </w:t>
      </w:r>
    </w:p>
    <w:p w14:paraId="391F59B9" w14:textId="77777777" w:rsidR="00CA5BC5" w:rsidRPr="007E2443" w:rsidRDefault="00CA5BC5" w:rsidP="00CA5BC5">
      <w:pPr>
        <w:contextualSpacing/>
        <w:rPr>
          <w:rFonts w:ascii="Arial Narrow" w:hAnsi="Arial Narrow" w:cs="Arial"/>
          <w:b/>
          <w:sz w:val="22"/>
          <w:szCs w:val="22"/>
        </w:rPr>
      </w:pPr>
    </w:p>
    <w:p w14:paraId="02C1D1D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El número de titulares; </w:t>
      </w:r>
    </w:p>
    <w:p w14:paraId="609D0C4F" w14:textId="77777777" w:rsidR="00CA5BC5" w:rsidRPr="007E2443" w:rsidRDefault="00CA5BC5" w:rsidP="00CA5BC5">
      <w:pPr>
        <w:contextualSpacing/>
        <w:rPr>
          <w:rFonts w:ascii="Arial Narrow" w:hAnsi="Arial Narrow" w:cs="Arial"/>
          <w:b/>
          <w:sz w:val="22"/>
          <w:szCs w:val="22"/>
        </w:rPr>
      </w:pPr>
    </w:p>
    <w:p w14:paraId="03EE2AA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Las vulneraciones previas ocurridas en los sistemas de tratamiento, y </w:t>
      </w:r>
    </w:p>
    <w:p w14:paraId="62E77ED1" w14:textId="77777777" w:rsidR="00CA5BC5" w:rsidRPr="007E2443" w:rsidRDefault="00CA5BC5" w:rsidP="00CA5BC5">
      <w:pPr>
        <w:contextualSpacing/>
        <w:rPr>
          <w:rFonts w:ascii="Arial Narrow" w:hAnsi="Arial Narrow" w:cs="Arial"/>
          <w:b/>
          <w:sz w:val="22"/>
          <w:szCs w:val="22"/>
        </w:rPr>
      </w:pPr>
    </w:p>
    <w:p w14:paraId="65F9079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El riesgo por el valor potencial cuantitativo o cualitativo que pudieran tener los datos personales tratados para una tercera persona no autorizada para su posesión.</w:t>
      </w:r>
    </w:p>
    <w:p w14:paraId="1DA4383E" w14:textId="77777777" w:rsidR="00CA5BC5" w:rsidRPr="007E2443" w:rsidRDefault="00CA5BC5" w:rsidP="00CA5BC5">
      <w:pPr>
        <w:contextualSpacing/>
        <w:rPr>
          <w:rFonts w:ascii="Arial Narrow" w:hAnsi="Arial Narrow" w:cs="Arial"/>
          <w:b/>
          <w:sz w:val="22"/>
          <w:szCs w:val="22"/>
        </w:rPr>
      </w:pPr>
    </w:p>
    <w:p w14:paraId="400E71F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27</w:t>
      </w:r>
      <w:r w:rsidRPr="007E2443">
        <w:rPr>
          <w:rFonts w:ascii="Arial Narrow" w:hAnsi="Arial Narrow" w:cs="Arial"/>
          <w:sz w:val="22"/>
          <w:szCs w:val="22"/>
        </w:rPr>
        <w:t xml:space="preserve">. Para establecer y mantener las medidas de seguridad para la protección de los datos personales, el responsable deberá realizar, al menos, las siguientes actividades interrelacionadas: </w:t>
      </w:r>
    </w:p>
    <w:p w14:paraId="05363F70" w14:textId="77777777" w:rsidR="00CA5BC5" w:rsidRPr="007E2443" w:rsidRDefault="00CA5BC5" w:rsidP="00CA5BC5">
      <w:pPr>
        <w:contextualSpacing/>
        <w:rPr>
          <w:rFonts w:ascii="Arial Narrow" w:hAnsi="Arial Narrow" w:cs="Arial"/>
          <w:b/>
          <w:sz w:val="22"/>
          <w:szCs w:val="22"/>
        </w:rPr>
      </w:pPr>
    </w:p>
    <w:p w14:paraId="0D2C5C1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Crear políticas internas para la gestión y tratamiento de los datos personales, que tomen en cuenta el contexto en el que ocurren los tratamientos y el ciclo de vida de los datos personales, es decir, su obtención, uso y posterior supresión; </w:t>
      </w:r>
    </w:p>
    <w:p w14:paraId="79D5C53B" w14:textId="77777777" w:rsidR="00CA5BC5" w:rsidRPr="007E2443" w:rsidRDefault="00CA5BC5" w:rsidP="00CA5BC5">
      <w:pPr>
        <w:contextualSpacing/>
        <w:rPr>
          <w:rFonts w:ascii="Arial Narrow" w:hAnsi="Arial Narrow" w:cs="Arial"/>
          <w:b/>
          <w:sz w:val="22"/>
          <w:szCs w:val="22"/>
        </w:rPr>
      </w:pPr>
    </w:p>
    <w:p w14:paraId="18FC515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Definir las funciones y obligaciones del personal involucrado en el tratamiento de datos personales; </w:t>
      </w:r>
    </w:p>
    <w:p w14:paraId="22C90F1C" w14:textId="77777777" w:rsidR="00CA5BC5" w:rsidRPr="007E2443" w:rsidRDefault="00CA5BC5" w:rsidP="00CA5BC5">
      <w:pPr>
        <w:contextualSpacing/>
        <w:rPr>
          <w:rFonts w:ascii="Arial Narrow" w:hAnsi="Arial Narrow" w:cs="Arial"/>
          <w:b/>
          <w:sz w:val="22"/>
          <w:szCs w:val="22"/>
        </w:rPr>
      </w:pPr>
    </w:p>
    <w:p w14:paraId="165567D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Elaborar un inventario de datos personales y de los sistemas de tratamiento; </w:t>
      </w:r>
    </w:p>
    <w:p w14:paraId="657E2FB9" w14:textId="77777777" w:rsidR="00CA5BC5" w:rsidRPr="007E2443" w:rsidRDefault="00CA5BC5" w:rsidP="00CA5BC5">
      <w:pPr>
        <w:contextualSpacing/>
        <w:rPr>
          <w:rFonts w:ascii="Arial Narrow" w:hAnsi="Arial Narrow" w:cs="Arial"/>
          <w:b/>
          <w:sz w:val="22"/>
          <w:szCs w:val="22"/>
        </w:rPr>
      </w:pPr>
    </w:p>
    <w:p w14:paraId="34F9AD0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 </w:t>
      </w:r>
    </w:p>
    <w:p w14:paraId="696F4000" w14:textId="77777777" w:rsidR="00CA5BC5" w:rsidRPr="007E2443" w:rsidRDefault="00CA5BC5" w:rsidP="00CA5BC5">
      <w:pPr>
        <w:contextualSpacing/>
        <w:rPr>
          <w:rFonts w:ascii="Arial Narrow" w:hAnsi="Arial Narrow" w:cs="Arial"/>
          <w:b/>
          <w:sz w:val="22"/>
          <w:szCs w:val="22"/>
        </w:rPr>
      </w:pPr>
    </w:p>
    <w:p w14:paraId="6BF7402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Realizar un análisis de brecha, comparando las medidas de seguridad existentes contra las faltantes en la organización del responsable; </w:t>
      </w:r>
    </w:p>
    <w:p w14:paraId="0763FCB2" w14:textId="77777777" w:rsidR="00CA5BC5" w:rsidRPr="007E2443" w:rsidRDefault="00CA5BC5" w:rsidP="00CA5BC5">
      <w:pPr>
        <w:contextualSpacing/>
        <w:rPr>
          <w:rFonts w:ascii="Arial Narrow" w:hAnsi="Arial Narrow" w:cs="Arial"/>
          <w:b/>
          <w:sz w:val="22"/>
          <w:szCs w:val="22"/>
        </w:rPr>
      </w:pPr>
    </w:p>
    <w:p w14:paraId="21E1EFE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VI.</w:t>
      </w:r>
      <w:r w:rsidRPr="007E2443">
        <w:rPr>
          <w:rFonts w:ascii="Arial Narrow" w:hAnsi="Arial Narrow" w:cs="Arial"/>
          <w:sz w:val="22"/>
          <w:szCs w:val="22"/>
        </w:rPr>
        <w:t xml:space="preserve"> Elaborar un plan de trabajo para la implementación de las medidas de seguridad faltantes, así como las medidas para el cumplimiento cotidiano de las políticas de gestión y tratamiento de los datos personales; </w:t>
      </w:r>
    </w:p>
    <w:p w14:paraId="73BCAC48" w14:textId="77777777" w:rsidR="00CA5BC5" w:rsidRPr="007E2443" w:rsidRDefault="00CA5BC5" w:rsidP="00CA5BC5">
      <w:pPr>
        <w:contextualSpacing/>
        <w:rPr>
          <w:rFonts w:ascii="Arial Narrow" w:hAnsi="Arial Narrow" w:cs="Arial"/>
          <w:b/>
          <w:sz w:val="22"/>
          <w:szCs w:val="22"/>
        </w:rPr>
      </w:pPr>
    </w:p>
    <w:p w14:paraId="282A37A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Monitorear y revisar de manera periódica las medidas de seguridad implementadas, así como las amenazas y vulneraciones a las que están sujetos los datos personales, y </w:t>
      </w:r>
    </w:p>
    <w:p w14:paraId="76A6A283" w14:textId="77777777" w:rsidR="00CA5BC5" w:rsidRPr="007E2443" w:rsidRDefault="00CA5BC5" w:rsidP="00CA5BC5">
      <w:pPr>
        <w:contextualSpacing/>
        <w:rPr>
          <w:rFonts w:ascii="Arial Narrow" w:hAnsi="Arial Narrow" w:cs="Arial"/>
          <w:b/>
          <w:sz w:val="22"/>
          <w:szCs w:val="22"/>
        </w:rPr>
      </w:pPr>
    </w:p>
    <w:p w14:paraId="71B5846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Diseñar y aplicar diferentes niveles de capacitación del personal bajo su mando, dependiendo de sus roles y responsabilidades respecto del tratamiento de los datos personales.</w:t>
      </w:r>
    </w:p>
    <w:p w14:paraId="5BA57DB2" w14:textId="77777777" w:rsidR="00CA5BC5" w:rsidRPr="007E2443" w:rsidRDefault="00CA5BC5" w:rsidP="00CA5BC5">
      <w:pPr>
        <w:contextualSpacing/>
        <w:rPr>
          <w:rFonts w:ascii="Arial Narrow" w:hAnsi="Arial Narrow" w:cs="Arial"/>
          <w:b/>
          <w:sz w:val="22"/>
          <w:szCs w:val="22"/>
        </w:rPr>
      </w:pPr>
    </w:p>
    <w:p w14:paraId="76D3EF8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28</w:t>
      </w:r>
      <w:r w:rsidRPr="007E2443">
        <w:rPr>
          <w:rFonts w:ascii="Arial Narrow" w:hAnsi="Arial Narrow" w:cs="Arial"/>
          <w:sz w:val="22"/>
          <w:szCs w:val="22"/>
        </w:rPr>
        <w:t>. Las acciones relacionadas con las medidas de seguridad para el tratamiento de los datos personales deberán estar documentadas y contenidas en un sistema de gestión.</w:t>
      </w:r>
    </w:p>
    <w:p w14:paraId="3B97F989" w14:textId="77777777" w:rsidR="00CA5BC5" w:rsidRPr="007E2443" w:rsidRDefault="00CA5BC5" w:rsidP="00CA5BC5">
      <w:pPr>
        <w:contextualSpacing/>
        <w:rPr>
          <w:rFonts w:ascii="Arial Narrow" w:hAnsi="Arial Narrow" w:cs="Arial"/>
          <w:b/>
          <w:sz w:val="22"/>
          <w:szCs w:val="22"/>
        </w:rPr>
      </w:pPr>
    </w:p>
    <w:p w14:paraId="504CD64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29.</w:t>
      </w:r>
      <w:r w:rsidRPr="007E2443">
        <w:rPr>
          <w:rFonts w:ascii="Arial Narrow" w:hAnsi="Arial Narrow" w:cs="Arial"/>
          <w:sz w:val="22"/>
          <w:szCs w:val="22"/>
        </w:rPr>
        <w:t xml:space="preserve"> De manera particular, el responsable deberá elaborar un documento de seguridad que contenga, al menos, lo siguiente: </w:t>
      </w:r>
    </w:p>
    <w:p w14:paraId="2EC670DD" w14:textId="77777777" w:rsidR="00CA5BC5" w:rsidRPr="007E2443" w:rsidRDefault="00CA5BC5" w:rsidP="00CA5BC5">
      <w:pPr>
        <w:contextualSpacing/>
        <w:rPr>
          <w:rFonts w:ascii="Arial Narrow" w:hAnsi="Arial Narrow" w:cs="Arial"/>
          <w:b/>
          <w:sz w:val="22"/>
          <w:szCs w:val="22"/>
        </w:rPr>
      </w:pPr>
    </w:p>
    <w:p w14:paraId="0DE491C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inventario de datos personales y de los sistemas de tratamiento;</w:t>
      </w:r>
    </w:p>
    <w:p w14:paraId="14BA0BD7" w14:textId="77777777" w:rsidR="00CA5BC5" w:rsidRPr="007E2443" w:rsidRDefault="00CA5BC5" w:rsidP="00CA5BC5">
      <w:pPr>
        <w:contextualSpacing/>
        <w:rPr>
          <w:rFonts w:ascii="Arial Narrow" w:hAnsi="Arial Narrow" w:cs="Arial"/>
          <w:b/>
          <w:sz w:val="22"/>
          <w:szCs w:val="22"/>
        </w:rPr>
      </w:pPr>
    </w:p>
    <w:p w14:paraId="4064EA9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Las funciones y obligaciones de las personas que traten datos personales; </w:t>
      </w:r>
    </w:p>
    <w:p w14:paraId="7A8827CC" w14:textId="77777777" w:rsidR="00CA5BC5" w:rsidRPr="007E2443" w:rsidRDefault="00CA5BC5" w:rsidP="00CA5BC5">
      <w:pPr>
        <w:contextualSpacing/>
        <w:rPr>
          <w:rFonts w:ascii="Arial Narrow" w:hAnsi="Arial Narrow" w:cs="Arial"/>
          <w:b/>
          <w:sz w:val="22"/>
          <w:szCs w:val="22"/>
        </w:rPr>
      </w:pPr>
    </w:p>
    <w:p w14:paraId="546BBCD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análisis de riesgos; </w:t>
      </w:r>
    </w:p>
    <w:p w14:paraId="44393896" w14:textId="77777777" w:rsidR="00CA5BC5" w:rsidRPr="007E2443" w:rsidRDefault="00CA5BC5" w:rsidP="00CA5BC5">
      <w:pPr>
        <w:contextualSpacing/>
        <w:rPr>
          <w:rFonts w:ascii="Arial Narrow" w:hAnsi="Arial Narrow" w:cs="Arial"/>
          <w:b/>
          <w:sz w:val="22"/>
          <w:szCs w:val="22"/>
        </w:rPr>
      </w:pPr>
    </w:p>
    <w:p w14:paraId="623CA53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El análisis de brecha; </w:t>
      </w:r>
    </w:p>
    <w:p w14:paraId="4B9AF6D6" w14:textId="77777777" w:rsidR="00CA5BC5" w:rsidRPr="007E2443" w:rsidRDefault="00CA5BC5" w:rsidP="00CA5BC5">
      <w:pPr>
        <w:contextualSpacing/>
        <w:rPr>
          <w:rFonts w:ascii="Arial Narrow" w:hAnsi="Arial Narrow" w:cs="Arial"/>
          <w:b/>
          <w:sz w:val="22"/>
          <w:szCs w:val="22"/>
        </w:rPr>
      </w:pPr>
    </w:p>
    <w:p w14:paraId="12FC510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El plan de trabajo; </w:t>
      </w:r>
    </w:p>
    <w:p w14:paraId="74BC3DFF" w14:textId="77777777" w:rsidR="00CA5BC5" w:rsidRPr="007E2443" w:rsidRDefault="00CA5BC5" w:rsidP="00CA5BC5">
      <w:pPr>
        <w:contextualSpacing/>
        <w:rPr>
          <w:rFonts w:ascii="Arial Narrow" w:hAnsi="Arial Narrow" w:cs="Arial"/>
          <w:b/>
          <w:sz w:val="22"/>
          <w:szCs w:val="22"/>
        </w:rPr>
      </w:pPr>
    </w:p>
    <w:p w14:paraId="74A3470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Los mecanismos de monitoreo y revisión de las medidas de seguridad, y </w:t>
      </w:r>
    </w:p>
    <w:p w14:paraId="36E91796" w14:textId="77777777" w:rsidR="00CA5BC5" w:rsidRPr="007E2443" w:rsidRDefault="00CA5BC5" w:rsidP="00CA5BC5">
      <w:pPr>
        <w:contextualSpacing/>
        <w:rPr>
          <w:rFonts w:ascii="Arial Narrow" w:hAnsi="Arial Narrow" w:cs="Arial"/>
          <w:b/>
          <w:sz w:val="22"/>
          <w:szCs w:val="22"/>
        </w:rPr>
      </w:pPr>
    </w:p>
    <w:p w14:paraId="273A9DF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VII. </w:t>
      </w:r>
      <w:r w:rsidRPr="007E2443">
        <w:rPr>
          <w:rFonts w:ascii="Arial Narrow" w:hAnsi="Arial Narrow" w:cs="Arial"/>
          <w:sz w:val="22"/>
          <w:szCs w:val="22"/>
        </w:rPr>
        <w:t>Los programas de capacitación y actualización.</w:t>
      </w:r>
    </w:p>
    <w:p w14:paraId="0ECA3F8F" w14:textId="77777777" w:rsidR="00CA5BC5" w:rsidRPr="007E2443" w:rsidRDefault="00CA5BC5" w:rsidP="00CA5BC5">
      <w:pPr>
        <w:contextualSpacing/>
        <w:rPr>
          <w:rFonts w:ascii="Arial Narrow" w:hAnsi="Arial Narrow" w:cs="Arial"/>
          <w:b/>
          <w:sz w:val="22"/>
          <w:szCs w:val="22"/>
        </w:rPr>
      </w:pPr>
    </w:p>
    <w:p w14:paraId="7FF500F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30.</w:t>
      </w:r>
      <w:r w:rsidRPr="007E2443">
        <w:rPr>
          <w:rFonts w:ascii="Arial Narrow" w:hAnsi="Arial Narrow" w:cs="Arial"/>
          <w:sz w:val="22"/>
          <w:szCs w:val="22"/>
        </w:rPr>
        <w:t xml:space="preserve"> El responsable deberá actualizar el documento de seguridad cuando ocurran los siguientes eventos: </w:t>
      </w:r>
    </w:p>
    <w:p w14:paraId="75336137" w14:textId="77777777" w:rsidR="00CA5BC5" w:rsidRPr="007E2443" w:rsidRDefault="00CA5BC5" w:rsidP="00CA5BC5">
      <w:pPr>
        <w:contextualSpacing/>
        <w:rPr>
          <w:rFonts w:ascii="Arial Narrow" w:hAnsi="Arial Narrow" w:cs="Arial"/>
          <w:b/>
          <w:sz w:val="22"/>
          <w:szCs w:val="22"/>
        </w:rPr>
      </w:pPr>
    </w:p>
    <w:p w14:paraId="4F25787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Se produzcan modificaciones sustanciales al tratamiento de datos personales que deriven en un cambio en el nivel de riesgo; </w:t>
      </w:r>
    </w:p>
    <w:p w14:paraId="6B8C1079" w14:textId="77777777" w:rsidR="00CA5BC5" w:rsidRPr="007E2443" w:rsidRDefault="00CA5BC5" w:rsidP="00CA5BC5">
      <w:pPr>
        <w:contextualSpacing/>
        <w:rPr>
          <w:rFonts w:ascii="Arial Narrow" w:hAnsi="Arial Narrow" w:cs="Arial"/>
          <w:b/>
          <w:sz w:val="22"/>
          <w:szCs w:val="22"/>
        </w:rPr>
      </w:pPr>
    </w:p>
    <w:p w14:paraId="7760F39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Como resultado de un proceso de mejora continua, derivado del monitoreo y revisión del sistema de gestión; </w:t>
      </w:r>
    </w:p>
    <w:p w14:paraId="5D6D7E42" w14:textId="77777777" w:rsidR="00CA5BC5" w:rsidRPr="007E2443" w:rsidRDefault="00CA5BC5" w:rsidP="00CA5BC5">
      <w:pPr>
        <w:contextualSpacing/>
        <w:rPr>
          <w:rFonts w:ascii="Arial Narrow" w:hAnsi="Arial Narrow" w:cs="Arial"/>
          <w:b/>
          <w:sz w:val="22"/>
          <w:szCs w:val="22"/>
        </w:rPr>
      </w:pPr>
    </w:p>
    <w:p w14:paraId="4C918FC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Como resultado de un proceso de mejora para mitigar el impacto de una vulneración a la seguridad, e </w:t>
      </w:r>
    </w:p>
    <w:p w14:paraId="0746A5E9" w14:textId="77777777" w:rsidR="00CA5BC5" w:rsidRPr="007E2443" w:rsidRDefault="00CA5BC5" w:rsidP="00CA5BC5">
      <w:pPr>
        <w:contextualSpacing/>
        <w:rPr>
          <w:rFonts w:ascii="Arial Narrow" w:hAnsi="Arial Narrow" w:cs="Arial"/>
          <w:b/>
          <w:sz w:val="22"/>
          <w:szCs w:val="22"/>
        </w:rPr>
      </w:pPr>
    </w:p>
    <w:p w14:paraId="3C57877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Implementación de acciones correctivas y preventivas ante una vulneración de seguridad.</w:t>
      </w:r>
    </w:p>
    <w:p w14:paraId="04F53721" w14:textId="77777777" w:rsidR="00CA5BC5" w:rsidRPr="007E2443" w:rsidRDefault="00CA5BC5" w:rsidP="00CA5BC5">
      <w:pPr>
        <w:contextualSpacing/>
        <w:rPr>
          <w:rFonts w:ascii="Arial Narrow" w:hAnsi="Arial Narrow" w:cs="Arial"/>
          <w:b/>
          <w:sz w:val="22"/>
          <w:szCs w:val="22"/>
        </w:rPr>
      </w:pPr>
    </w:p>
    <w:p w14:paraId="4E509E5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31</w:t>
      </w:r>
      <w:r w:rsidRPr="007E2443">
        <w:rPr>
          <w:rFonts w:ascii="Arial Narrow" w:hAnsi="Arial Narrow" w:cs="Arial"/>
          <w:sz w:val="22"/>
          <w:szCs w:val="22"/>
        </w:rPr>
        <w:t>. En caso de que se vulnere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14:paraId="05D84A87" w14:textId="77777777" w:rsidR="00CA5BC5" w:rsidRPr="007E2443" w:rsidRDefault="00CA5BC5" w:rsidP="00CA5BC5">
      <w:pPr>
        <w:contextualSpacing/>
        <w:rPr>
          <w:rFonts w:ascii="Arial Narrow" w:hAnsi="Arial Narrow" w:cs="Arial"/>
          <w:b/>
          <w:sz w:val="22"/>
          <w:szCs w:val="22"/>
        </w:rPr>
      </w:pPr>
    </w:p>
    <w:p w14:paraId="55AFD05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32</w:t>
      </w:r>
      <w:r w:rsidRPr="007E2443">
        <w:rPr>
          <w:rFonts w:ascii="Arial Narrow" w:hAnsi="Arial Narrow" w:cs="Arial"/>
          <w:sz w:val="22"/>
          <w:szCs w:val="22"/>
        </w:rPr>
        <w:t xml:space="preserve">. Además de las que señalen las leyes respectivas y la normatividad aplicable, se considerarán como vulneraciones de seguridad, en cualquier fase del tratamiento de datos personales, al menos, las siguientes: </w:t>
      </w:r>
    </w:p>
    <w:p w14:paraId="54D9903F" w14:textId="77777777" w:rsidR="00CA5BC5" w:rsidRPr="007E2443" w:rsidRDefault="00CA5BC5" w:rsidP="00CA5BC5">
      <w:pPr>
        <w:contextualSpacing/>
        <w:rPr>
          <w:rFonts w:ascii="Arial Narrow" w:hAnsi="Arial Narrow" w:cs="Arial"/>
          <w:b/>
          <w:sz w:val="22"/>
          <w:szCs w:val="22"/>
        </w:rPr>
      </w:pPr>
    </w:p>
    <w:p w14:paraId="397FA28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pérdida, el robo, extravío, o daño de datos personales;  </w:t>
      </w:r>
    </w:p>
    <w:p w14:paraId="708A95CA" w14:textId="77777777" w:rsidR="00CA5BC5" w:rsidRPr="007E2443" w:rsidRDefault="00CA5BC5" w:rsidP="00CA5BC5">
      <w:pPr>
        <w:contextualSpacing/>
        <w:rPr>
          <w:rFonts w:ascii="Arial Narrow" w:hAnsi="Arial Narrow" w:cs="Arial"/>
          <w:b/>
          <w:sz w:val="22"/>
          <w:szCs w:val="22"/>
        </w:rPr>
      </w:pPr>
    </w:p>
    <w:p w14:paraId="0FA15F8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La copia, o destrucción no autorizada; </w:t>
      </w:r>
    </w:p>
    <w:p w14:paraId="3CDB2665" w14:textId="77777777" w:rsidR="00CA5BC5" w:rsidRPr="007E2443" w:rsidRDefault="00CA5BC5" w:rsidP="00CA5BC5">
      <w:pPr>
        <w:contextualSpacing/>
        <w:rPr>
          <w:rFonts w:ascii="Arial Narrow" w:hAnsi="Arial Narrow" w:cs="Arial"/>
          <w:b/>
          <w:sz w:val="22"/>
          <w:szCs w:val="22"/>
        </w:rPr>
      </w:pPr>
    </w:p>
    <w:p w14:paraId="3E5CD4C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El uso, acceso o tratamiento no autorizado, o </w:t>
      </w:r>
    </w:p>
    <w:p w14:paraId="0A5C635D" w14:textId="77777777" w:rsidR="00CA5BC5" w:rsidRPr="007E2443" w:rsidRDefault="00CA5BC5" w:rsidP="00CA5BC5">
      <w:pPr>
        <w:contextualSpacing/>
        <w:rPr>
          <w:rFonts w:ascii="Arial Narrow" w:hAnsi="Arial Narrow" w:cs="Arial"/>
          <w:b/>
          <w:sz w:val="22"/>
          <w:szCs w:val="22"/>
        </w:rPr>
      </w:pPr>
    </w:p>
    <w:p w14:paraId="155CA4A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 alteración o modificación no autorizada.</w:t>
      </w:r>
    </w:p>
    <w:p w14:paraId="1E265C0A" w14:textId="77777777" w:rsidR="00CA5BC5" w:rsidRPr="007E2443" w:rsidRDefault="00CA5BC5" w:rsidP="00CA5BC5">
      <w:pPr>
        <w:contextualSpacing/>
        <w:rPr>
          <w:rFonts w:ascii="Arial Narrow" w:hAnsi="Arial Narrow" w:cs="Arial"/>
          <w:b/>
          <w:sz w:val="22"/>
          <w:szCs w:val="22"/>
        </w:rPr>
      </w:pPr>
    </w:p>
    <w:p w14:paraId="40A5A14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33.</w:t>
      </w:r>
      <w:r w:rsidRPr="007E2443">
        <w:rPr>
          <w:rFonts w:ascii="Arial Narrow" w:hAnsi="Arial Narrow" w:cs="Arial"/>
          <w:sz w:val="22"/>
          <w:szCs w:val="22"/>
        </w:rPr>
        <w:t xml:space="preserve"> El responsable deberá llevar una bitácora de las vulneraciones a la seguridad en la que se describa ésta, la fecha en la que ocurrió, el motivo de ésta y las acciones correctivas implementadas de forma inmediata y definitiva.</w:t>
      </w:r>
    </w:p>
    <w:p w14:paraId="2D292318" w14:textId="77777777" w:rsidR="00CA5BC5" w:rsidRPr="007E2443" w:rsidRDefault="00CA5BC5" w:rsidP="00CA5BC5">
      <w:pPr>
        <w:contextualSpacing/>
        <w:rPr>
          <w:rFonts w:ascii="Arial Narrow" w:hAnsi="Arial Narrow" w:cs="Arial"/>
          <w:b/>
          <w:sz w:val="22"/>
          <w:szCs w:val="22"/>
        </w:rPr>
      </w:pPr>
    </w:p>
    <w:p w14:paraId="1E3424B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34.</w:t>
      </w:r>
      <w:r w:rsidRPr="007E2443">
        <w:rPr>
          <w:rFonts w:ascii="Arial Narrow" w:hAnsi="Arial Narrow" w:cs="Arial"/>
          <w:sz w:val="22"/>
          <w:szCs w:val="22"/>
        </w:rPr>
        <w:t xml:space="preserve"> El responsable deberá informar sin dilación alguna al titular, y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14:paraId="51704D07" w14:textId="77777777" w:rsidR="00CA5BC5" w:rsidRPr="007E2443" w:rsidRDefault="00CA5BC5" w:rsidP="00CA5BC5">
      <w:pPr>
        <w:contextualSpacing/>
        <w:rPr>
          <w:rFonts w:ascii="Arial Narrow" w:hAnsi="Arial Narrow" w:cs="Arial"/>
          <w:b/>
          <w:sz w:val="22"/>
          <w:szCs w:val="22"/>
        </w:rPr>
      </w:pPr>
    </w:p>
    <w:p w14:paraId="5C47DE4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35.</w:t>
      </w:r>
      <w:r w:rsidRPr="007E2443">
        <w:rPr>
          <w:rFonts w:ascii="Arial Narrow" w:hAnsi="Arial Narrow" w:cs="Arial"/>
          <w:sz w:val="22"/>
          <w:szCs w:val="22"/>
        </w:rPr>
        <w:t xml:space="preserve"> El responsable deberá informar al titular al menos lo siguiente: </w:t>
      </w:r>
    </w:p>
    <w:p w14:paraId="4C266636" w14:textId="77777777" w:rsidR="00CA5BC5" w:rsidRPr="007E2443" w:rsidRDefault="00CA5BC5" w:rsidP="00CA5BC5">
      <w:pPr>
        <w:contextualSpacing/>
        <w:rPr>
          <w:rFonts w:ascii="Arial Narrow" w:hAnsi="Arial Narrow" w:cs="Arial"/>
          <w:b/>
          <w:sz w:val="22"/>
          <w:szCs w:val="22"/>
        </w:rPr>
      </w:pPr>
    </w:p>
    <w:p w14:paraId="782C167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La naturaleza del incidente; </w:t>
      </w:r>
    </w:p>
    <w:p w14:paraId="4E667579" w14:textId="77777777" w:rsidR="00CA5BC5" w:rsidRPr="007E2443" w:rsidRDefault="00CA5BC5" w:rsidP="00CA5BC5">
      <w:pPr>
        <w:contextualSpacing/>
        <w:rPr>
          <w:rFonts w:ascii="Arial Narrow" w:hAnsi="Arial Narrow" w:cs="Arial"/>
          <w:b/>
          <w:sz w:val="22"/>
          <w:szCs w:val="22"/>
        </w:rPr>
      </w:pPr>
    </w:p>
    <w:p w14:paraId="4BB57D3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datos personales comprometidos; </w:t>
      </w:r>
    </w:p>
    <w:p w14:paraId="0C92AF02" w14:textId="77777777" w:rsidR="00CA5BC5" w:rsidRPr="007E2443" w:rsidRDefault="00CA5BC5" w:rsidP="00CA5BC5">
      <w:pPr>
        <w:contextualSpacing/>
        <w:rPr>
          <w:rFonts w:ascii="Arial Narrow" w:hAnsi="Arial Narrow" w:cs="Arial"/>
          <w:b/>
          <w:sz w:val="22"/>
          <w:szCs w:val="22"/>
        </w:rPr>
      </w:pPr>
    </w:p>
    <w:p w14:paraId="7250A06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Las recomendaciones al titular acerca de las medidas que éste pueda adoptar para proteger sus intereses; </w:t>
      </w:r>
    </w:p>
    <w:p w14:paraId="1A25ECCE" w14:textId="77777777" w:rsidR="00CA5BC5" w:rsidRPr="007E2443" w:rsidRDefault="00CA5BC5" w:rsidP="00CA5BC5">
      <w:pPr>
        <w:contextualSpacing/>
        <w:rPr>
          <w:rFonts w:ascii="Arial Narrow" w:hAnsi="Arial Narrow" w:cs="Arial"/>
          <w:b/>
          <w:sz w:val="22"/>
          <w:szCs w:val="22"/>
        </w:rPr>
      </w:pPr>
    </w:p>
    <w:p w14:paraId="3BFA519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Las acciones correctivas realizadas de forma inmediata, y </w:t>
      </w:r>
    </w:p>
    <w:p w14:paraId="0D199F0C" w14:textId="77777777" w:rsidR="00CA5BC5" w:rsidRPr="007E2443" w:rsidRDefault="00CA5BC5" w:rsidP="00CA5BC5">
      <w:pPr>
        <w:contextualSpacing/>
        <w:rPr>
          <w:rFonts w:ascii="Arial Narrow" w:hAnsi="Arial Narrow" w:cs="Arial"/>
          <w:b/>
          <w:sz w:val="22"/>
          <w:szCs w:val="22"/>
        </w:rPr>
      </w:pPr>
    </w:p>
    <w:p w14:paraId="2AF74CE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Los medios donde puede obtener más información al respecto.</w:t>
      </w:r>
    </w:p>
    <w:p w14:paraId="6C4D0C15" w14:textId="77777777" w:rsidR="00CA5BC5" w:rsidRPr="007E2443" w:rsidRDefault="00CA5BC5" w:rsidP="00CA5BC5">
      <w:pPr>
        <w:contextualSpacing/>
        <w:rPr>
          <w:rFonts w:ascii="Arial Narrow" w:hAnsi="Arial Narrow" w:cs="Arial"/>
          <w:b/>
          <w:sz w:val="22"/>
          <w:szCs w:val="22"/>
        </w:rPr>
      </w:pPr>
    </w:p>
    <w:p w14:paraId="62D5723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36.</w:t>
      </w:r>
      <w:r w:rsidRPr="007E2443">
        <w:rPr>
          <w:rFonts w:ascii="Arial Narrow" w:hAnsi="Arial Narrow" w:cs="Arial"/>
          <w:sz w:val="22"/>
          <w:szCs w:val="22"/>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p>
    <w:p w14:paraId="318CB507" w14:textId="77777777" w:rsidR="00CA5BC5" w:rsidRPr="007E2443" w:rsidRDefault="00CA5BC5" w:rsidP="00CA5BC5">
      <w:pPr>
        <w:contextualSpacing/>
        <w:rPr>
          <w:rFonts w:ascii="Arial Narrow" w:hAnsi="Arial Narrow" w:cs="Arial"/>
          <w:b/>
          <w:sz w:val="22"/>
          <w:szCs w:val="22"/>
        </w:rPr>
      </w:pPr>
    </w:p>
    <w:p w14:paraId="7E0994B9" w14:textId="77777777" w:rsidR="00CA5BC5" w:rsidRPr="007E2443" w:rsidRDefault="00CA5BC5" w:rsidP="00CA5BC5">
      <w:pPr>
        <w:contextualSpacing/>
        <w:rPr>
          <w:rFonts w:ascii="Arial Narrow" w:hAnsi="Arial Narrow" w:cs="Arial"/>
          <w:b/>
          <w:sz w:val="22"/>
          <w:szCs w:val="22"/>
        </w:rPr>
      </w:pPr>
    </w:p>
    <w:p w14:paraId="509B6C7A"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TERCERO.</w:t>
      </w:r>
    </w:p>
    <w:p w14:paraId="759D541E"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Derechos de los Titulares y su Ejercicio</w:t>
      </w:r>
    </w:p>
    <w:p w14:paraId="2FB0EDE6" w14:textId="77777777" w:rsidR="00CA5BC5" w:rsidRPr="007E2443" w:rsidRDefault="00CA5BC5" w:rsidP="00CA5BC5">
      <w:pPr>
        <w:contextualSpacing/>
        <w:jc w:val="center"/>
        <w:rPr>
          <w:rFonts w:ascii="Arial Narrow" w:hAnsi="Arial Narrow" w:cs="Arial"/>
          <w:b/>
          <w:sz w:val="22"/>
          <w:szCs w:val="22"/>
        </w:rPr>
      </w:pPr>
    </w:p>
    <w:p w14:paraId="31A352B8"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14:paraId="61A91F3A"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los Derechos de Acceso, Rectificación, Cancelación y Oposición del Titular.</w:t>
      </w:r>
    </w:p>
    <w:p w14:paraId="301FF1BA" w14:textId="77777777" w:rsidR="00CA5BC5" w:rsidRPr="007E2443" w:rsidRDefault="00CA5BC5" w:rsidP="00CA5BC5">
      <w:pPr>
        <w:contextualSpacing/>
        <w:rPr>
          <w:rFonts w:ascii="Arial Narrow" w:hAnsi="Arial Narrow" w:cs="Arial"/>
          <w:b/>
          <w:sz w:val="22"/>
          <w:szCs w:val="22"/>
        </w:rPr>
      </w:pPr>
    </w:p>
    <w:p w14:paraId="5489377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37</w:t>
      </w:r>
      <w:r w:rsidRPr="007E2443">
        <w:rPr>
          <w:rFonts w:ascii="Arial Narrow" w:hAnsi="Arial Narrow" w:cs="Arial"/>
          <w:sz w:val="22"/>
          <w:szCs w:val="22"/>
        </w:rPr>
        <w:t>. En todo momento el titular o su representante podrán solicitar al responsable, el acceso, rectificación, cancelación u oposición al tratamiento de los datos personales que le conciernen, de conformidad con lo establecido en el presente capítulo. El ejercicio de cualquiera de los derechos ARCO no es requisito previo, ni impide el ejercicio de otro.</w:t>
      </w:r>
    </w:p>
    <w:p w14:paraId="2F22F58E" w14:textId="77777777" w:rsidR="00CA5BC5" w:rsidRPr="007E2443" w:rsidRDefault="00CA5BC5" w:rsidP="00CA5BC5">
      <w:pPr>
        <w:contextualSpacing/>
        <w:rPr>
          <w:rFonts w:ascii="Arial Narrow" w:hAnsi="Arial Narrow" w:cs="Arial"/>
          <w:b/>
          <w:sz w:val="22"/>
          <w:szCs w:val="22"/>
        </w:rPr>
      </w:pPr>
    </w:p>
    <w:p w14:paraId="6B330A12"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38</w:t>
      </w:r>
      <w:r w:rsidRPr="007E2443">
        <w:rPr>
          <w:rFonts w:ascii="Arial Narrow" w:hAnsi="Arial Narrow" w:cs="Arial"/>
          <w:sz w:val="22"/>
          <w:szCs w:val="22"/>
        </w:rPr>
        <w:t>. El titular tendrá derecho de acceder a sus datos personales que obren en posesión del responsable, así como conocer la información relacionada con las condiciones y generalidades de su tratamiento.</w:t>
      </w:r>
    </w:p>
    <w:p w14:paraId="20164B4D" w14:textId="77777777" w:rsidR="00CA5BC5" w:rsidRPr="007E2443" w:rsidRDefault="00CA5BC5" w:rsidP="00CA5BC5">
      <w:pPr>
        <w:contextualSpacing/>
        <w:rPr>
          <w:rFonts w:ascii="Arial Narrow" w:hAnsi="Arial Narrow" w:cs="Arial"/>
          <w:b/>
          <w:sz w:val="22"/>
          <w:szCs w:val="22"/>
        </w:rPr>
      </w:pPr>
    </w:p>
    <w:p w14:paraId="12539F1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39.</w:t>
      </w:r>
      <w:r w:rsidRPr="007E2443">
        <w:rPr>
          <w:rFonts w:ascii="Arial Narrow" w:hAnsi="Arial Narrow" w:cs="Arial"/>
          <w:sz w:val="22"/>
          <w:szCs w:val="22"/>
        </w:rPr>
        <w:t xml:space="preserve"> El titular tendrá derecho a solicitar al responsable la rectificación o corrección de sus datos personales, cuando estos resulten ser inexactos, incompletos o no se encuentren actualizados.</w:t>
      </w:r>
    </w:p>
    <w:p w14:paraId="2D0A1DB4" w14:textId="77777777" w:rsidR="00CA5BC5" w:rsidRPr="007E2443" w:rsidRDefault="00CA5BC5" w:rsidP="00CA5BC5">
      <w:pPr>
        <w:contextualSpacing/>
        <w:rPr>
          <w:rFonts w:ascii="Arial Narrow" w:hAnsi="Arial Narrow" w:cs="Arial"/>
          <w:b/>
          <w:sz w:val="22"/>
          <w:szCs w:val="22"/>
        </w:rPr>
      </w:pPr>
    </w:p>
    <w:p w14:paraId="782243A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40</w:t>
      </w:r>
      <w:r w:rsidRPr="007E2443">
        <w:rPr>
          <w:rFonts w:ascii="Arial Narrow" w:hAnsi="Arial Narrow" w:cs="Arial"/>
          <w:sz w:val="22"/>
          <w:szCs w:val="22"/>
        </w:rPr>
        <w:t>. El titular tendrá derecho a solicitar la cancelación de sus datos personales de los archivos, registros, expedientes y sistemas del responsable, a fin de que los mismos ya no estén en su posesión y dejen de ser tratados por este último.</w:t>
      </w:r>
    </w:p>
    <w:p w14:paraId="558A3F86" w14:textId="77777777" w:rsidR="00CA5BC5" w:rsidRPr="007E2443" w:rsidRDefault="00CA5BC5" w:rsidP="00CA5BC5">
      <w:pPr>
        <w:contextualSpacing/>
        <w:rPr>
          <w:rFonts w:ascii="Arial Narrow" w:hAnsi="Arial Narrow" w:cs="Arial"/>
          <w:b/>
          <w:sz w:val="22"/>
          <w:szCs w:val="22"/>
        </w:rPr>
      </w:pPr>
    </w:p>
    <w:p w14:paraId="33B3DA3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41.</w:t>
      </w:r>
      <w:r w:rsidRPr="007E2443">
        <w:rPr>
          <w:rFonts w:ascii="Arial Narrow" w:hAnsi="Arial Narrow" w:cs="Arial"/>
          <w:sz w:val="22"/>
          <w:szCs w:val="22"/>
        </w:rPr>
        <w:t xml:space="preserve"> El titular podrá oponerse al tratamiento de sus datos personales o exigir que se cese el mismo, cuando: </w:t>
      </w:r>
    </w:p>
    <w:p w14:paraId="15C71DFD" w14:textId="77777777" w:rsidR="00CA5BC5" w:rsidRPr="007E2443" w:rsidRDefault="00CA5BC5" w:rsidP="00CA5BC5">
      <w:pPr>
        <w:contextualSpacing/>
        <w:rPr>
          <w:rFonts w:ascii="Arial Narrow" w:hAnsi="Arial Narrow" w:cs="Arial"/>
          <w:b/>
          <w:sz w:val="22"/>
          <w:szCs w:val="22"/>
        </w:rPr>
      </w:pPr>
    </w:p>
    <w:p w14:paraId="12D63A9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Aun siendo lícito el tratamiento, el mismo debe cesar para evitar que su persistencia cause un daño o perjuicio al titular, y </w:t>
      </w:r>
    </w:p>
    <w:p w14:paraId="3F9392B8" w14:textId="77777777" w:rsidR="00CA5BC5" w:rsidRPr="007E2443" w:rsidRDefault="00CA5BC5" w:rsidP="00CA5BC5">
      <w:pPr>
        <w:contextualSpacing/>
        <w:rPr>
          <w:rFonts w:ascii="Arial Narrow" w:hAnsi="Arial Narrow" w:cs="Arial"/>
          <w:b/>
          <w:sz w:val="22"/>
          <w:szCs w:val="22"/>
        </w:rPr>
      </w:pPr>
    </w:p>
    <w:p w14:paraId="1B70761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446EEA48" w14:textId="77777777" w:rsidR="00CA5BC5" w:rsidRPr="007E2443" w:rsidRDefault="00CA5BC5" w:rsidP="00CA5BC5">
      <w:pPr>
        <w:contextualSpacing/>
        <w:rPr>
          <w:rFonts w:ascii="Arial Narrow" w:hAnsi="Arial Narrow" w:cs="Arial"/>
          <w:sz w:val="22"/>
          <w:szCs w:val="22"/>
        </w:rPr>
      </w:pPr>
    </w:p>
    <w:p w14:paraId="6E1EA026" w14:textId="77777777" w:rsidR="00CA5BC5" w:rsidRPr="007E2443" w:rsidRDefault="00CA5BC5" w:rsidP="00CA5BC5">
      <w:pPr>
        <w:contextualSpacing/>
        <w:rPr>
          <w:rFonts w:ascii="Arial Narrow" w:hAnsi="Arial Narrow" w:cs="Arial"/>
          <w:sz w:val="22"/>
          <w:szCs w:val="22"/>
        </w:rPr>
      </w:pPr>
    </w:p>
    <w:p w14:paraId="27F2C366"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14:paraId="273EE19E"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Ejercicio de los Derechos de Acceso, Rectificación, Cancelación y Oposición del Titular.</w:t>
      </w:r>
    </w:p>
    <w:p w14:paraId="326241C4" w14:textId="77777777" w:rsidR="00CA5BC5" w:rsidRPr="007E2443" w:rsidRDefault="00CA5BC5" w:rsidP="00CA5BC5">
      <w:pPr>
        <w:contextualSpacing/>
        <w:rPr>
          <w:rFonts w:ascii="Arial Narrow" w:hAnsi="Arial Narrow" w:cs="Arial"/>
          <w:b/>
          <w:sz w:val="22"/>
          <w:szCs w:val="22"/>
        </w:rPr>
      </w:pPr>
    </w:p>
    <w:p w14:paraId="7E81CE1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42</w:t>
      </w:r>
      <w:r w:rsidRPr="007E2443">
        <w:rPr>
          <w:rFonts w:ascii="Arial Narrow" w:hAnsi="Arial Narrow" w:cs="Arial"/>
          <w:sz w:val="22"/>
          <w:szCs w:val="22"/>
        </w:rPr>
        <w:t>. La recepción y trámite de las solicitudes para el ejercicio de los derechos ARCO que se formulen a los responsables, se sujetarán al procedimiento establecido en el presente capítulo y demás disposiciones que resulten aplicables en la materia.</w:t>
      </w:r>
    </w:p>
    <w:p w14:paraId="54CC8360" w14:textId="77777777" w:rsidR="00CA5BC5" w:rsidRPr="007E2443" w:rsidRDefault="00CA5BC5" w:rsidP="00CA5BC5">
      <w:pPr>
        <w:contextualSpacing/>
        <w:rPr>
          <w:rFonts w:ascii="Arial Narrow" w:hAnsi="Arial Narrow" w:cs="Arial"/>
          <w:b/>
          <w:sz w:val="22"/>
          <w:szCs w:val="22"/>
        </w:rPr>
      </w:pPr>
    </w:p>
    <w:p w14:paraId="44D8E21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43.</w:t>
      </w:r>
      <w:r w:rsidRPr="007E2443">
        <w:rPr>
          <w:rFonts w:ascii="Arial Narrow" w:hAnsi="Arial Narrow" w:cs="Arial"/>
          <w:sz w:val="22"/>
          <w:szCs w:val="22"/>
        </w:rPr>
        <w:t xml:space="preserve"> Para el ejercicio de los derechos ARCO será necesario acreditar la identidad del titular, y en su caso, la identidad y personalidad con la que actúe el representante. </w:t>
      </w:r>
    </w:p>
    <w:p w14:paraId="4F66CC52" w14:textId="77777777" w:rsidR="00CA5BC5" w:rsidRPr="007E2443" w:rsidRDefault="00CA5BC5" w:rsidP="00CA5BC5">
      <w:pPr>
        <w:contextualSpacing/>
        <w:rPr>
          <w:rFonts w:ascii="Arial Narrow" w:hAnsi="Arial Narrow" w:cs="Arial"/>
          <w:sz w:val="22"/>
          <w:szCs w:val="22"/>
        </w:rPr>
      </w:pPr>
    </w:p>
    <w:p w14:paraId="35B94D9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ejercicio de los derechos ARCO por persona distinta a su titular o a su representante, será posible, excepcionalmente, en aquellos supuestos previstos por disposición legal, y en su caso, por mandato judicial. </w:t>
      </w:r>
    </w:p>
    <w:p w14:paraId="20E17D1C" w14:textId="77777777" w:rsidR="00CA5BC5" w:rsidRPr="007E2443" w:rsidRDefault="00CA5BC5" w:rsidP="00CA5BC5">
      <w:pPr>
        <w:contextualSpacing/>
        <w:rPr>
          <w:rFonts w:ascii="Arial Narrow" w:hAnsi="Arial Narrow" w:cs="Arial"/>
          <w:sz w:val="22"/>
          <w:szCs w:val="22"/>
        </w:rPr>
      </w:pPr>
    </w:p>
    <w:p w14:paraId="05894EF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ejercicio de los derechos ARCO de menores de edad o de personas que se encuentren en estado de interdicción o incapacidad, de conformidad con las leyes civiles, se estará a las reglas de representación dispuestas en la misma legislación. </w:t>
      </w:r>
    </w:p>
    <w:p w14:paraId="7FA68775" w14:textId="77777777" w:rsidR="00CA5BC5" w:rsidRPr="007E2443" w:rsidRDefault="00CA5BC5" w:rsidP="00CA5BC5">
      <w:pPr>
        <w:contextualSpacing/>
        <w:rPr>
          <w:rFonts w:ascii="Arial Narrow" w:hAnsi="Arial Narrow" w:cs="Arial"/>
          <w:sz w:val="22"/>
          <w:szCs w:val="22"/>
        </w:rPr>
      </w:pPr>
    </w:p>
    <w:p w14:paraId="32A782C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Tratándose de datos personales concernientes a personas fallecidas, la persona que acredite tener un interés, de conformidad con las leyes aplicables, podrá ejercer los derechos que le confiere el presente Capítulo, siempre y cuando no exista mandato judicial o disposición legal en contrario.</w:t>
      </w:r>
    </w:p>
    <w:p w14:paraId="5F50B5BA" w14:textId="77777777" w:rsidR="00CA5BC5" w:rsidRPr="007E2443" w:rsidRDefault="00CA5BC5" w:rsidP="00CA5BC5">
      <w:pPr>
        <w:contextualSpacing/>
        <w:rPr>
          <w:rFonts w:ascii="Arial Narrow" w:hAnsi="Arial Narrow" w:cs="Arial"/>
          <w:b/>
          <w:sz w:val="22"/>
          <w:szCs w:val="22"/>
        </w:rPr>
      </w:pPr>
    </w:p>
    <w:p w14:paraId="36588B9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44</w:t>
      </w:r>
      <w:r w:rsidRPr="007E2443">
        <w:rPr>
          <w:rFonts w:ascii="Arial Narrow" w:hAnsi="Arial Narrow" w:cs="Arial"/>
          <w:sz w:val="22"/>
          <w:szCs w:val="22"/>
        </w:rPr>
        <w:t>. El ejercicio de los derechos ARCO deberá ser gratuito. Sólo podrán realizarse cobros para recuperar los costos de reproducción, certificación o envío, conforme a la normatividad que resulte aplicable.</w:t>
      </w:r>
    </w:p>
    <w:p w14:paraId="7DEF2233" w14:textId="77777777" w:rsidR="00CA5BC5" w:rsidRPr="007E2443" w:rsidRDefault="00CA5BC5" w:rsidP="00CA5BC5">
      <w:pPr>
        <w:contextualSpacing/>
        <w:rPr>
          <w:rFonts w:ascii="Arial Narrow" w:hAnsi="Arial Narrow" w:cs="Arial"/>
          <w:sz w:val="22"/>
          <w:szCs w:val="22"/>
        </w:rPr>
      </w:pPr>
    </w:p>
    <w:p w14:paraId="59FFE74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Para efectos de acceso a datos personales, las leyes que establezcan los costos de reproducción y certificación deberán considerar en su determinación que los montos permitan o faciliten el ejercicio de este derecho. </w:t>
      </w:r>
    </w:p>
    <w:p w14:paraId="4958663C" w14:textId="77777777" w:rsidR="00CA5BC5" w:rsidRPr="007E2443" w:rsidRDefault="00CA5BC5" w:rsidP="00CA5BC5">
      <w:pPr>
        <w:contextualSpacing/>
        <w:rPr>
          <w:rFonts w:ascii="Arial Narrow" w:hAnsi="Arial Narrow" w:cs="Arial"/>
          <w:sz w:val="22"/>
          <w:szCs w:val="22"/>
        </w:rPr>
      </w:pPr>
    </w:p>
    <w:p w14:paraId="5F56E4A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titular proporcione el medio magnético, electrónico o el mecanismo necesario para reproducir los datos personales, los mismos deberán ser entregados sin costo a éste. </w:t>
      </w:r>
    </w:p>
    <w:p w14:paraId="238F1192" w14:textId="77777777" w:rsidR="00CA5BC5" w:rsidRPr="007E2443" w:rsidRDefault="00CA5BC5" w:rsidP="00CA5BC5">
      <w:pPr>
        <w:contextualSpacing/>
        <w:rPr>
          <w:rFonts w:ascii="Arial Narrow" w:hAnsi="Arial Narrow" w:cs="Arial"/>
          <w:sz w:val="22"/>
          <w:szCs w:val="22"/>
        </w:rPr>
      </w:pPr>
    </w:p>
    <w:p w14:paraId="42A1D04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 información deberá ser entregada sin costo, cuando implique la entrega de no más de veinte copias simples. Las Unidades de Transparencia podrán exceptuar el pago de reproducción y envío atendiendo a las circunstancias socioeconómicas del titular. </w:t>
      </w:r>
    </w:p>
    <w:p w14:paraId="54BFFD26" w14:textId="77777777" w:rsidR="00CA5BC5" w:rsidRPr="007E2443" w:rsidRDefault="00CA5BC5" w:rsidP="00CA5BC5">
      <w:pPr>
        <w:contextualSpacing/>
        <w:rPr>
          <w:rFonts w:ascii="Arial Narrow" w:hAnsi="Arial Narrow" w:cs="Arial"/>
          <w:sz w:val="22"/>
          <w:szCs w:val="22"/>
        </w:rPr>
      </w:pPr>
    </w:p>
    <w:p w14:paraId="645F6DF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responsable no podrá establecer, para la presentación de las solicitudes del ejercicio de los derechos ARCO, algún servicio o medio que implique un costo al titular.</w:t>
      </w:r>
    </w:p>
    <w:p w14:paraId="3C0ADB20" w14:textId="77777777" w:rsidR="00CA5BC5" w:rsidRPr="007E2443" w:rsidRDefault="00CA5BC5" w:rsidP="00CA5BC5">
      <w:pPr>
        <w:contextualSpacing/>
        <w:rPr>
          <w:rFonts w:ascii="Arial Narrow" w:hAnsi="Arial Narrow" w:cs="Arial"/>
          <w:b/>
          <w:sz w:val="22"/>
          <w:szCs w:val="22"/>
        </w:rPr>
      </w:pPr>
    </w:p>
    <w:p w14:paraId="0785232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45</w:t>
      </w:r>
      <w:r w:rsidRPr="007E2443">
        <w:rPr>
          <w:rFonts w:ascii="Arial Narrow" w:hAnsi="Arial Narrow" w:cs="Arial"/>
          <w:sz w:val="22"/>
          <w:szCs w:val="22"/>
        </w:rPr>
        <w:t>. El responsable deberá establecer procedimientos sencillos que permitan el ejercicio de los derechos ARCO, cuyo plazo de respuesta no deberá exceder de veinte días contados a partir del día siguiente a la recepción de la solicitud.</w:t>
      </w:r>
    </w:p>
    <w:p w14:paraId="19A288C7" w14:textId="77777777" w:rsidR="00CA5BC5" w:rsidRPr="007E2443" w:rsidRDefault="00CA5BC5" w:rsidP="00CA5BC5">
      <w:pPr>
        <w:contextualSpacing/>
        <w:rPr>
          <w:rFonts w:ascii="Arial Narrow" w:hAnsi="Arial Narrow" w:cs="Arial"/>
          <w:sz w:val="22"/>
          <w:szCs w:val="22"/>
        </w:rPr>
      </w:pPr>
    </w:p>
    <w:p w14:paraId="0B660C9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plazo referido en el párrafo anterior podrá ser ampliado por una sola vez hasta por diez días cuando así lo justifiquen las circunstancias, y siempre y cuando se le notifique al titular dentro del plazo de respuesta. </w:t>
      </w:r>
    </w:p>
    <w:p w14:paraId="64FCDB15" w14:textId="77777777" w:rsidR="00CA5BC5" w:rsidRPr="007E2443" w:rsidRDefault="00CA5BC5" w:rsidP="00CA5BC5">
      <w:pPr>
        <w:contextualSpacing/>
        <w:rPr>
          <w:rFonts w:ascii="Arial Narrow" w:hAnsi="Arial Narrow" w:cs="Arial"/>
          <w:sz w:val="22"/>
          <w:szCs w:val="22"/>
        </w:rPr>
      </w:pPr>
    </w:p>
    <w:p w14:paraId="536DAE9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caso de resultar procedente el ejercicio de los derechos ARCO, el responsable deberá hacerlo efectivo en un plazo que no podrá exceder de quince días contados a partir del día siguiente en que se haya notificado la respuesta al titular.</w:t>
      </w:r>
    </w:p>
    <w:p w14:paraId="31D08BC9" w14:textId="77777777" w:rsidR="00CA5BC5" w:rsidRPr="007E2443" w:rsidRDefault="00CA5BC5" w:rsidP="00CA5BC5">
      <w:pPr>
        <w:contextualSpacing/>
        <w:rPr>
          <w:rFonts w:ascii="Arial Narrow" w:hAnsi="Arial Narrow" w:cs="Arial"/>
          <w:b/>
          <w:sz w:val="22"/>
          <w:szCs w:val="22"/>
        </w:rPr>
      </w:pPr>
    </w:p>
    <w:p w14:paraId="288F743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46.</w:t>
      </w:r>
      <w:r w:rsidRPr="007E2443">
        <w:rPr>
          <w:rFonts w:ascii="Arial Narrow" w:hAnsi="Arial Narrow" w:cs="Arial"/>
          <w:sz w:val="22"/>
          <w:szCs w:val="22"/>
        </w:rPr>
        <w:t xml:space="preserve"> En la solicitud para el ejercicio de los derechos ARCO no podrán imponerse mayores requisitos que los siguientes: </w:t>
      </w:r>
    </w:p>
    <w:p w14:paraId="22692AEF" w14:textId="77777777" w:rsidR="00CA5BC5" w:rsidRPr="007E2443" w:rsidRDefault="00CA5BC5" w:rsidP="00CA5BC5">
      <w:pPr>
        <w:contextualSpacing/>
        <w:rPr>
          <w:rFonts w:ascii="Arial Narrow" w:hAnsi="Arial Narrow" w:cs="Arial"/>
          <w:b/>
          <w:sz w:val="22"/>
          <w:szCs w:val="22"/>
        </w:rPr>
      </w:pPr>
    </w:p>
    <w:p w14:paraId="37A0CFF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nombre del titular y su domicilio o cualquier otro medio para recibir notificaciones; </w:t>
      </w:r>
    </w:p>
    <w:p w14:paraId="2F5718F6" w14:textId="77777777" w:rsidR="00CA5BC5" w:rsidRPr="007E2443" w:rsidRDefault="00CA5BC5" w:rsidP="00CA5BC5">
      <w:pPr>
        <w:contextualSpacing/>
        <w:rPr>
          <w:rFonts w:ascii="Arial Narrow" w:hAnsi="Arial Narrow" w:cs="Arial"/>
          <w:b/>
          <w:sz w:val="22"/>
          <w:szCs w:val="22"/>
        </w:rPr>
      </w:pPr>
    </w:p>
    <w:p w14:paraId="3B65743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Los documentos que acrediten la identidad del titular y, en su caso, la personalidad e identidad de su representante; </w:t>
      </w:r>
    </w:p>
    <w:p w14:paraId="3E28AD43" w14:textId="77777777" w:rsidR="00CA5BC5" w:rsidRPr="007E2443" w:rsidRDefault="00CA5BC5" w:rsidP="00CA5BC5">
      <w:pPr>
        <w:contextualSpacing/>
        <w:rPr>
          <w:rFonts w:ascii="Arial Narrow" w:hAnsi="Arial Narrow" w:cs="Arial"/>
          <w:b/>
          <w:sz w:val="22"/>
          <w:szCs w:val="22"/>
        </w:rPr>
      </w:pPr>
    </w:p>
    <w:p w14:paraId="398BB52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De ser posible, el área encargada que trata los datos personales y ante el cual se presenta la solicitud; </w:t>
      </w:r>
    </w:p>
    <w:p w14:paraId="3FB1CD39" w14:textId="77777777" w:rsidR="00CA5BC5" w:rsidRPr="007E2443" w:rsidRDefault="00CA5BC5" w:rsidP="00CA5BC5">
      <w:pPr>
        <w:contextualSpacing/>
        <w:rPr>
          <w:rFonts w:ascii="Arial Narrow" w:hAnsi="Arial Narrow" w:cs="Arial"/>
          <w:b/>
          <w:sz w:val="22"/>
          <w:szCs w:val="22"/>
        </w:rPr>
      </w:pPr>
    </w:p>
    <w:p w14:paraId="231AC9B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La descripción clara y precisa de los datos personales respecto de los que se busca ejercer alguno de los derechos ARCO, salvo que se trate del derecho de acceso; </w:t>
      </w:r>
    </w:p>
    <w:p w14:paraId="55B857CD" w14:textId="77777777" w:rsidR="00CA5BC5" w:rsidRPr="007E2443" w:rsidRDefault="00CA5BC5" w:rsidP="00CA5BC5">
      <w:pPr>
        <w:contextualSpacing/>
        <w:rPr>
          <w:rFonts w:ascii="Arial Narrow" w:hAnsi="Arial Narrow" w:cs="Arial"/>
          <w:b/>
          <w:sz w:val="22"/>
          <w:szCs w:val="22"/>
        </w:rPr>
      </w:pPr>
    </w:p>
    <w:p w14:paraId="1C0D3EC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La descripción del derecho ARCO que se pretende ejercer, o bien, lo que solicita el titular, y </w:t>
      </w:r>
    </w:p>
    <w:p w14:paraId="432DE99A" w14:textId="77777777" w:rsidR="00CA5BC5" w:rsidRPr="007E2443" w:rsidRDefault="00CA5BC5" w:rsidP="00CA5BC5">
      <w:pPr>
        <w:contextualSpacing/>
        <w:rPr>
          <w:rFonts w:ascii="Arial Narrow" w:hAnsi="Arial Narrow" w:cs="Arial"/>
          <w:b/>
          <w:sz w:val="22"/>
          <w:szCs w:val="22"/>
        </w:rPr>
      </w:pPr>
    </w:p>
    <w:p w14:paraId="5367913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En su caso, cualquier otro elemento o documento que facilite la localización de los datos personales. </w:t>
      </w:r>
    </w:p>
    <w:p w14:paraId="473A9D68" w14:textId="77777777" w:rsidR="006141B5" w:rsidRPr="007E2443" w:rsidRDefault="006141B5" w:rsidP="00CA5BC5">
      <w:pPr>
        <w:contextualSpacing/>
        <w:rPr>
          <w:rFonts w:ascii="Arial Narrow" w:hAnsi="Arial Narrow" w:cs="Arial"/>
          <w:sz w:val="22"/>
          <w:szCs w:val="22"/>
        </w:rPr>
      </w:pPr>
    </w:p>
    <w:p w14:paraId="2EB581F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se trate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14:paraId="04488D46" w14:textId="77777777" w:rsidR="00CA5BC5" w:rsidRPr="007E2443" w:rsidRDefault="00CA5BC5" w:rsidP="00CA5BC5">
      <w:pPr>
        <w:contextualSpacing/>
        <w:rPr>
          <w:rFonts w:ascii="Arial Narrow" w:hAnsi="Arial Narrow" w:cs="Arial"/>
          <w:b/>
          <w:sz w:val="22"/>
          <w:szCs w:val="22"/>
        </w:rPr>
      </w:pPr>
    </w:p>
    <w:p w14:paraId="6E60590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47</w:t>
      </w:r>
      <w:r w:rsidRPr="007E2443">
        <w:rPr>
          <w:rFonts w:ascii="Arial Narrow" w:hAnsi="Arial Narrow" w:cs="Arial"/>
          <w:sz w:val="22"/>
          <w:szCs w:val="22"/>
        </w:rPr>
        <w:t xml:space="preserve">. En caso de que la solicitud de protección de datos no satisfaga alguno de los requisitos a que se refiere el artículo anterior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w:t>
      </w:r>
    </w:p>
    <w:p w14:paraId="0144F80E" w14:textId="77777777" w:rsidR="00CA5BC5" w:rsidRPr="007E2443" w:rsidRDefault="00CA5BC5" w:rsidP="00CA5BC5">
      <w:pPr>
        <w:contextualSpacing/>
        <w:rPr>
          <w:rFonts w:ascii="Arial Narrow" w:hAnsi="Arial Narrow" w:cs="Arial"/>
          <w:sz w:val="22"/>
          <w:szCs w:val="22"/>
        </w:rPr>
      </w:pPr>
    </w:p>
    <w:p w14:paraId="4DECEAB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Transcurrido el plazo sin desahogar la prevención se tendrá por no presentada la solicitud de ejercicio de los derechos ARCO. </w:t>
      </w:r>
    </w:p>
    <w:p w14:paraId="14F4EF62" w14:textId="77777777" w:rsidR="00CA5BC5" w:rsidRPr="007E2443" w:rsidRDefault="00CA5BC5" w:rsidP="00CA5BC5">
      <w:pPr>
        <w:contextualSpacing/>
        <w:rPr>
          <w:rFonts w:ascii="Arial Narrow" w:hAnsi="Arial Narrow" w:cs="Arial"/>
          <w:sz w:val="22"/>
          <w:szCs w:val="22"/>
        </w:rPr>
      </w:pPr>
    </w:p>
    <w:p w14:paraId="1390487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 prevención tendrá el efecto de interrumpir el plazo que tiene el responsable, para resolver la solicitud de ejercicio de los derechos ARCO. </w:t>
      </w:r>
    </w:p>
    <w:p w14:paraId="2137AF41" w14:textId="77777777" w:rsidR="00CA5BC5" w:rsidRPr="007E2443" w:rsidRDefault="00CA5BC5" w:rsidP="00CA5BC5">
      <w:pPr>
        <w:contextualSpacing/>
        <w:rPr>
          <w:rFonts w:ascii="Arial Narrow" w:hAnsi="Arial Narrow" w:cs="Arial"/>
          <w:b/>
          <w:sz w:val="22"/>
          <w:szCs w:val="22"/>
        </w:rPr>
      </w:pPr>
    </w:p>
    <w:p w14:paraId="704B1DC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48</w:t>
      </w:r>
      <w:r w:rsidRPr="007E2443">
        <w:rPr>
          <w:rFonts w:ascii="Arial Narrow" w:hAnsi="Arial Narrow" w:cs="Arial"/>
          <w:sz w:val="22"/>
          <w:szCs w:val="22"/>
        </w:rPr>
        <w:t xml:space="preserve">. Con relación a una solicitud de cancelación, el titular deberá señalar las causas que lo motiven a solicitar la supresión de sus datos personales en los archivos, registros o bases de datos del responsable. </w:t>
      </w:r>
    </w:p>
    <w:p w14:paraId="0CC2ABAC" w14:textId="77777777" w:rsidR="00CA5BC5" w:rsidRPr="007E2443" w:rsidRDefault="00CA5BC5" w:rsidP="00CA5BC5">
      <w:pPr>
        <w:contextualSpacing/>
        <w:rPr>
          <w:rFonts w:ascii="Arial Narrow" w:hAnsi="Arial Narrow" w:cs="Arial"/>
          <w:sz w:val="22"/>
          <w:szCs w:val="22"/>
        </w:rPr>
      </w:pPr>
    </w:p>
    <w:p w14:paraId="23409E8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responsable podrá cancelar sin suprimir los datos personales, siempre y cuando sean considerados los aspectos administrativos, contables, fiscales, jurídicos e históricos y funde y motive la imposibilidad.</w:t>
      </w:r>
    </w:p>
    <w:p w14:paraId="010D9D79" w14:textId="77777777" w:rsidR="00CA5BC5" w:rsidRPr="007E2443" w:rsidRDefault="00CA5BC5" w:rsidP="00CA5BC5">
      <w:pPr>
        <w:contextualSpacing/>
        <w:rPr>
          <w:rFonts w:ascii="Arial Narrow" w:hAnsi="Arial Narrow" w:cs="Arial"/>
          <w:b/>
          <w:sz w:val="22"/>
          <w:szCs w:val="22"/>
        </w:rPr>
      </w:pPr>
    </w:p>
    <w:p w14:paraId="025EDFE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49. </w:t>
      </w:r>
      <w:r w:rsidRPr="007E2443">
        <w:rPr>
          <w:rFonts w:ascii="Arial Narrow" w:hAnsi="Arial Narrow" w:cs="Arial"/>
          <w:sz w:val="22"/>
          <w:szCs w:val="22"/>
        </w:rPr>
        <w:t xml:space="preserve">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w:t>
      </w:r>
    </w:p>
    <w:p w14:paraId="0CC1976A" w14:textId="77777777" w:rsidR="00CA5BC5" w:rsidRPr="007E2443" w:rsidRDefault="00CA5BC5" w:rsidP="00CA5BC5">
      <w:pPr>
        <w:contextualSpacing/>
        <w:rPr>
          <w:rFonts w:ascii="Arial Narrow" w:hAnsi="Arial Narrow" w:cs="Arial"/>
          <w:b/>
          <w:sz w:val="22"/>
          <w:szCs w:val="22"/>
        </w:rPr>
      </w:pPr>
    </w:p>
    <w:p w14:paraId="79DA765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50. </w:t>
      </w:r>
      <w:r w:rsidRPr="007E2443">
        <w:rPr>
          <w:rFonts w:ascii="Arial Narrow" w:hAnsi="Arial Narrow" w:cs="Arial"/>
          <w:sz w:val="22"/>
          <w:szCs w:val="22"/>
        </w:rPr>
        <w:t xml:space="preserve">Las solicitudes para el ejercicio de los derechos ARCO deberán presentarse ante la Unidad de Transparencia del responsable, que el titular considere competente, a través de escrito libre, formatos, medios electrónicos o cualquier otro medio que al efecto establezca el Instituto, en el ámbito de sus respectivas competencias. </w:t>
      </w:r>
    </w:p>
    <w:p w14:paraId="4CFAB4FA" w14:textId="77777777" w:rsidR="00CA5BC5" w:rsidRPr="007E2443" w:rsidRDefault="00CA5BC5" w:rsidP="00CA5BC5">
      <w:pPr>
        <w:contextualSpacing/>
        <w:rPr>
          <w:rFonts w:ascii="Arial Narrow" w:hAnsi="Arial Narrow" w:cs="Arial"/>
          <w:sz w:val="22"/>
          <w:szCs w:val="22"/>
        </w:rPr>
      </w:pPr>
    </w:p>
    <w:p w14:paraId="48FDC5B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El responsable deberá dar trámite a toda solicitud para el ejercicio de los derechos ARCO y entregar el acuse de recibo que corresponda. </w:t>
      </w:r>
    </w:p>
    <w:p w14:paraId="4A97EB94" w14:textId="77777777" w:rsidR="00CA5BC5" w:rsidRPr="007E2443" w:rsidRDefault="00CA5BC5" w:rsidP="00CA5BC5">
      <w:pPr>
        <w:contextualSpacing/>
        <w:rPr>
          <w:rFonts w:ascii="Arial Narrow" w:hAnsi="Arial Narrow" w:cs="Arial"/>
          <w:b/>
          <w:sz w:val="22"/>
          <w:szCs w:val="22"/>
        </w:rPr>
      </w:pPr>
    </w:p>
    <w:p w14:paraId="413579A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51. </w:t>
      </w:r>
      <w:r w:rsidRPr="007E2443">
        <w:rPr>
          <w:rFonts w:ascii="Arial Narrow" w:hAnsi="Arial Narrow" w:cs="Arial"/>
          <w:sz w:val="22"/>
          <w:szCs w:val="22"/>
        </w:rPr>
        <w:t xml:space="preserve">El Instituto, según corresponda, podrá establecer formularios, sistemas y otros métodos simplificados para facilitar a los titulares el ejercicio de los derechos ARCO. </w:t>
      </w:r>
    </w:p>
    <w:p w14:paraId="3B883922" w14:textId="77777777" w:rsidR="00CA5BC5" w:rsidRPr="007E2443" w:rsidRDefault="00CA5BC5" w:rsidP="00CA5BC5">
      <w:pPr>
        <w:contextualSpacing/>
        <w:rPr>
          <w:rFonts w:ascii="Arial Narrow" w:hAnsi="Arial Narrow" w:cs="Arial"/>
          <w:sz w:val="22"/>
          <w:szCs w:val="22"/>
        </w:rPr>
      </w:pPr>
    </w:p>
    <w:p w14:paraId="74049BC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14:paraId="6FD9E821" w14:textId="77777777" w:rsidR="00CA5BC5" w:rsidRPr="007E2443" w:rsidRDefault="00CA5BC5" w:rsidP="00CA5BC5">
      <w:pPr>
        <w:contextualSpacing/>
        <w:rPr>
          <w:rFonts w:ascii="Arial Narrow" w:hAnsi="Arial Narrow" w:cs="Arial"/>
          <w:b/>
          <w:sz w:val="22"/>
          <w:szCs w:val="22"/>
        </w:rPr>
      </w:pPr>
    </w:p>
    <w:p w14:paraId="15AB201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52.</w:t>
      </w:r>
      <w:r w:rsidRPr="007E2443">
        <w:rPr>
          <w:rFonts w:ascii="Arial Narrow" w:hAnsi="Arial Narrow" w:cs="Arial"/>
          <w:sz w:val="22"/>
          <w:szCs w:val="22"/>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60FBE88D" w14:textId="77777777" w:rsidR="00CA5BC5" w:rsidRPr="007E2443" w:rsidRDefault="00CA5BC5" w:rsidP="00CA5BC5">
      <w:pPr>
        <w:contextualSpacing/>
        <w:rPr>
          <w:rFonts w:ascii="Arial Narrow" w:hAnsi="Arial Narrow" w:cs="Arial"/>
          <w:b/>
          <w:sz w:val="22"/>
          <w:szCs w:val="22"/>
        </w:rPr>
      </w:pPr>
    </w:p>
    <w:p w14:paraId="3B15584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53. </w:t>
      </w:r>
      <w:r w:rsidRPr="007E2443">
        <w:rPr>
          <w:rFonts w:ascii="Arial Narrow" w:hAnsi="Arial Narrow" w:cs="Arial"/>
          <w:sz w:val="22"/>
          <w:szCs w:val="22"/>
        </w:rPr>
        <w:t>En caso de que el encargado declare inexistencia de los datos personales en sus archivos, registros, sistemas o expedientes, dicha declaración deberá constar en una resolución del Comité de Transparencia del responsable que confirme dicha inexistencia. En caso de que el responsable advierta que la solicitud para el ejercicio de los derechos ARCO corresponda a un derecho diferente de los previstos en la presente Ley, deberá reconducir la vía haciéndolo del conocimiento al titular.</w:t>
      </w:r>
    </w:p>
    <w:p w14:paraId="3CE809E3" w14:textId="77777777" w:rsidR="00CA5BC5" w:rsidRPr="007E2443" w:rsidRDefault="00CA5BC5" w:rsidP="00CA5BC5">
      <w:pPr>
        <w:contextualSpacing/>
        <w:rPr>
          <w:rFonts w:ascii="Arial Narrow" w:hAnsi="Arial Narrow" w:cs="Arial"/>
          <w:b/>
          <w:sz w:val="22"/>
          <w:szCs w:val="22"/>
        </w:rPr>
      </w:pPr>
    </w:p>
    <w:p w14:paraId="2CD0137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54.</w:t>
      </w:r>
      <w:r w:rsidRPr="007E2443">
        <w:rPr>
          <w:rFonts w:ascii="Arial Narrow" w:hAnsi="Arial Narrow" w:cs="Arial"/>
          <w:sz w:val="22"/>
          <w:szCs w:val="22"/>
        </w:rPr>
        <w:t xml:space="preserve"> Cuando las disposiciones aplicables a determinados tratamientos de datos personales establezcan un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procedimiento específico institucionalizado, o bien, por medio del procedimiento para la atención de solicitudes para el ejercicio de los derechos ARCO conforme a las disposiciones establecidas en este Capítulo.</w:t>
      </w:r>
    </w:p>
    <w:p w14:paraId="4588B44C" w14:textId="77777777" w:rsidR="00CA5BC5" w:rsidRPr="007E2443" w:rsidRDefault="00CA5BC5" w:rsidP="00CA5BC5">
      <w:pPr>
        <w:contextualSpacing/>
        <w:rPr>
          <w:rFonts w:ascii="Arial Narrow" w:hAnsi="Arial Narrow" w:cs="Arial"/>
          <w:b/>
          <w:sz w:val="22"/>
          <w:szCs w:val="22"/>
        </w:rPr>
      </w:pPr>
    </w:p>
    <w:p w14:paraId="2879943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55</w:t>
      </w:r>
      <w:r w:rsidRPr="007E2443">
        <w:rPr>
          <w:rFonts w:ascii="Arial Narrow" w:hAnsi="Arial Narrow" w:cs="Arial"/>
          <w:sz w:val="22"/>
          <w:szCs w:val="22"/>
        </w:rPr>
        <w:t xml:space="preserve">. Las únicas causas en las que el ejercicio de los derechos ARCO no será procedente son: </w:t>
      </w:r>
    </w:p>
    <w:p w14:paraId="5B36C157" w14:textId="77777777" w:rsidR="00CA5BC5" w:rsidRPr="007E2443" w:rsidRDefault="00CA5BC5" w:rsidP="00CA5BC5">
      <w:pPr>
        <w:contextualSpacing/>
        <w:rPr>
          <w:rFonts w:ascii="Arial Narrow" w:hAnsi="Arial Narrow" w:cs="Arial"/>
          <w:b/>
          <w:sz w:val="22"/>
          <w:szCs w:val="22"/>
        </w:rPr>
      </w:pPr>
    </w:p>
    <w:p w14:paraId="5EA4008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el titular o su representante no estén debidamente acreditados para ello; </w:t>
      </w:r>
    </w:p>
    <w:p w14:paraId="54B4C6F5" w14:textId="77777777" w:rsidR="00CA5BC5" w:rsidRPr="007E2443" w:rsidRDefault="00CA5BC5" w:rsidP="00CA5BC5">
      <w:pPr>
        <w:contextualSpacing/>
        <w:rPr>
          <w:rFonts w:ascii="Arial Narrow" w:hAnsi="Arial Narrow" w:cs="Arial"/>
          <w:b/>
          <w:sz w:val="22"/>
          <w:szCs w:val="22"/>
        </w:rPr>
      </w:pPr>
    </w:p>
    <w:p w14:paraId="36417A4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los datos personales no se encuentren en posesión del responsable; </w:t>
      </w:r>
    </w:p>
    <w:p w14:paraId="08FC9E08" w14:textId="77777777" w:rsidR="00CA5BC5" w:rsidRPr="007E2443" w:rsidRDefault="00CA5BC5" w:rsidP="00CA5BC5">
      <w:pPr>
        <w:contextualSpacing/>
        <w:rPr>
          <w:rFonts w:ascii="Arial Narrow" w:hAnsi="Arial Narrow" w:cs="Arial"/>
          <w:b/>
          <w:sz w:val="22"/>
          <w:szCs w:val="22"/>
        </w:rPr>
      </w:pPr>
    </w:p>
    <w:p w14:paraId="5E47612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exista un impedimento legal; </w:t>
      </w:r>
    </w:p>
    <w:p w14:paraId="73665973" w14:textId="77777777" w:rsidR="00CA5BC5" w:rsidRPr="007E2443" w:rsidRDefault="00CA5BC5" w:rsidP="00CA5BC5">
      <w:pPr>
        <w:contextualSpacing/>
        <w:rPr>
          <w:rFonts w:ascii="Arial Narrow" w:hAnsi="Arial Narrow" w:cs="Arial"/>
          <w:b/>
          <w:sz w:val="22"/>
          <w:szCs w:val="22"/>
        </w:rPr>
      </w:pPr>
    </w:p>
    <w:p w14:paraId="3882738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Cuando se lesionen los derechos de un tercero;</w:t>
      </w:r>
    </w:p>
    <w:p w14:paraId="7F9711D4" w14:textId="77777777" w:rsidR="00CA5BC5" w:rsidRPr="007E2443" w:rsidRDefault="00CA5BC5" w:rsidP="00CA5BC5">
      <w:pPr>
        <w:contextualSpacing/>
        <w:rPr>
          <w:rFonts w:ascii="Arial Narrow" w:hAnsi="Arial Narrow" w:cs="Arial"/>
          <w:b/>
          <w:sz w:val="22"/>
          <w:szCs w:val="22"/>
        </w:rPr>
      </w:pPr>
    </w:p>
    <w:p w14:paraId="6193E1A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Cuando se obstaculicen actuaciones judiciales o administrativas; </w:t>
      </w:r>
    </w:p>
    <w:p w14:paraId="0144DCC0" w14:textId="77777777" w:rsidR="00CA5BC5" w:rsidRPr="007E2443" w:rsidRDefault="00CA5BC5" w:rsidP="00CA5BC5">
      <w:pPr>
        <w:contextualSpacing/>
        <w:rPr>
          <w:rFonts w:ascii="Arial Narrow" w:hAnsi="Arial Narrow" w:cs="Arial"/>
          <w:b/>
          <w:sz w:val="22"/>
          <w:szCs w:val="22"/>
        </w:rPr>
      </w:pPr>
    </w:p>
    <w:p w14:paraId="49D568B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exista una resolución de autoridad competente que restrinja el acceso a los datos personales o no permita la rectificación, cancelación u oposición de los mismos; </w:t>
      </w:r>
    </w:p>
    <w:p w14:paraId="1B204DAB" w14:textId="77777777" w:rsidR="00CA5BC5" w:rsidRPr="007E2443" w:rsidRDefault="00CA5BC5" w:rsidP="00CA5BC5">
      <w:pPr>
        <w:contextualSpacing/>
        <w:rPr>
          <w:rFonts w:ascii="Arial Narrow" w:hAnsi="Arial Narrow" w:cs="Arial"/>
          <w:b/>
          <w:sz w:val="22"/>
          <w:szCs w:val="22"/>
        </w:rPr>
      </w:pPr>
    </w:p>
    <w:p w14:paraId="415055B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Cuando la cancelación u oposición haya sido previamente realizada; </w:t>
      </w:r>
    </w:p>
    <w:p w14:paraId="41F60B7A" w14:textId="77777777" w:rsidR="00CA5BC5" w:rsidRPr="007E2443" w:rsidRDefault="00CA5BC5" w:rsidP="00CA5BC5">
      <w:pPr>
        <w:contextualSpacing/>
        <w:rPr>
          <w:rFonts w:ascii="Arial Narrow" w:hAnsi="Arial Narrow" w:cs="Arial"/>
          <w:b/>
          <w:sz w:val="22"/>
          <w:szCs w:val="22"/>
        </w:rPr>
      </w:pPr>
    </w:p>
    <w:p w14:paraId="17231CA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el responsable no sea competente; </w:t>
      </w:r>
    </w:p>
    <w:p w14:paraId="390F7B54" w14:textId="77777777" w:rsidR="00CA5BC5" w:rsidRPr="007E2443" w:rsidRDefault="00CA5BC5" w:rsidP="00CA5BC5">
      <w:pPr>
        <w:contextualSpacing/>
        <w:rPr>
          <w:rFonts w:ascii="Arial Narrow" w:hAnsi="Arial Narrow" w:cs="Arial"/>
          <w:b/>
          <w:sz w:val="22"/>
          <w:szCs w:val="22"/>
        </w:rPr>
      </w:pPr>
    </w:p>
    <w:p w14:paraId="21FB09A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w:t>
      </w:r>
      <w:r w:rsidRPr="007E2443">
        <w:rPr>
          <w:rFonts w:ascii="Arial Narrow" w:hAnsi="Arial Narrow" w:cs="Arial"/>
          <w:sz w:val="22"/>
          <w:szCs w:val="22"/>
        </w:rPr>
        <w:t xml:space="preserve"> Cuando sean necesarios para proteger intereses jurídicamente tutelados del titular; </w:t>
      </w:r>
    </w:p>
    <w:p w14:paraId="36AD1D3C" w14:textId="77777777" w:rsidR="00CA5BC5" w:rsidRPr="007E2443" w:rsidRDefault="00CA5BC5" w:rsidP="00CA5BC5">
      <w:pPr>
        <w:contextualSpacing/>
        <w:rPr>
          <w:rFonts w:ascii="Arial Narrow" w:hAnsi="Arial Narrow" w:cs="Arial"/>
          <w:b/>
          <w:sz w:val="22"/>
          <w:szCs w:val="22"/>
        </w:rPr>
      </w:pPr>
    </w:p>
    <w:p w14:paraId="2A47660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w:t>
      </w:r>
      <w:r w:rsidRPr="007E2443">
        <w:rPr>
          <w:rFonts w:ascii="Arial Narrow" w:hAnsi="Arial Narrow" w:cs="Arial"/>
          <w:sz w:val="22"/>
          <w:szCs w:val="22"/>
        </w:rPr>
        <w:t xml:space="preserve"> Cuando sean necesarios para dar cumplimiento a obligaciones legalmente adquiridas por el titular; </w:t>
      </w:r>
    </w:p>
    <w:p w14:paraId="10221594" w14:textId="77777777" w:rsidR="00CA5BC5" w:rsidRPr="007E2443" w:rsidRDefault="00CA5BC5" w:rsidP="00CA5BC5">
      <w:pPr>
        <w:contextualSpacing/>
        <w:rPr>
          <w:rFonts w:ascii="Arial Narrow" w:hAnsi="Arial Narrow" w:cs="Arial"/>
          <w:sz w:val="22"/>
          <w:szCs w:val="22"/>
        </w:rPr>
      </w:pPr>
    </w:p>
    <w:p w14:paraId="06A28BF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todos los casos anteriores, el responsable deberá informar al titular el motivo de su determinación, en el plazo de hasta veinte días a los que se refiere el primer párrafo del artículo 45 de la presente Ley y demás disposiciones aplicables, y por el mismo medio en que se llevó a cabo la solicitud, acompañando en su caso, las pruebas que resulten pertinentes.</w:t>
      </w:r>
    </w:p>
    <w:p w14:paraId="24E10563" w14:textId="77777777" w:rsidR="00CA5BC5" w:rsidRPr="007E2443" w:rsidRDefault="00CA5BC5" w:rsidP="00CA5BC5">
      <w:pPr>
        <w:contextualSpacing/>
        <w:rPr>
          <w:rFonts w:ascii="Arial Narrow" w:hAnsi="Arial Narrow" w:cs="Arial"/>
          <w:b/>
          <w:sz w:val="22"/>
          <w:szCs w:val="22"/>
        </w:rPr>
      </w:pPr>
    </w:p>
    <w:p w14:paraId="67985B5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56</w:t>
      </w:r>
      <w:r w:rsidRPr="007E2443">
        <w:rPr>
          <w:rFonts w:ascii="Arial Narrow" w:hAnsi="Arial Narrow" w:cs="Arial"/>
          <w:sz w:val="22"/>
          <w:szCs w:val="22"/>
        </w:rPr>
        <w:t>. Contra la negativa de dar trámite a toda solicitud para el ejercicio de los derechos ARCO o por falta de respuesta del responsable, procederá la interposición del recurso de revisión a que se refiere el artículo 97 de la presente Ley.</w:t>
      </w:r>
    </w:p>
    <w:p w14:paraId="5AF4F12B" w14:textId="77777777" w:rsidR="00CA5BC5" w:rsidRPr="007E2443" w:rsidRDefault="00CA5BC5" w:rsidP="00CA5BC5">
      <w:pPr>
        <w:contextualSpacing/>
        <w:rPr>
          <w:rFonts w:ascii="Arial Narrow" w:hAnsi="Arial Narrow" w:cs="Arial"/>
          <w:b/>
          <w:sz w:val="22"/>
          <w:szCs w:val="22"/>
        </w:rPr>
      </w:pPr>
    </w:p>
    <w:p w14:paraId="01D4F34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57</w:t>
      </w:r>
      <w:r w:rsidRPr="007E2443">
        <w:rPr>
          <w:rFonts w:ascii="Arial Narrow" w:hAnsi="Arial Narrow" w:cs="Arial"/>
          <w:sz w:val="22"/>
          <w:szCs w:val="22"/>
        </w:rPr>
        <w:t>.  A efecto de facilitar el ejercicio de los derechos previstos en el presente capítulo, los sujetos obligados deberán notificar al Instituto los inventarios de datos personales y los catálogos de base de datos personales que posean, la categoría de datos de que se componen, su finalidad, la normatividad que les resulte aplicable; así como el encargado y las áreas en la que se encuentran dichos datos.</w:t>
      </w:r>
    </w:p>
    <w:p w14:paraId="61860A3D" w14:textId="77777777" w:rsidR="00CA5BC5" w:rsidRPr="007E2443" w:rsidRDefault="00CA5BC5" w:rsidP="00CA5BC5">
      <w:pPr>
        <w:contextualSpacing/>
        <w:rPr>
          <w:rFonts w:ascii="Arial Narrow" w:hAnsi="Arial Narrow" w:cs="Arial"/>
          <w:b/>
          <w:sz w:val="22"/>
          <w:szCs w:val="22"/>
        </w:rPr>
      </w:pPr>
    </w:p>
    <w:p w14:paraId="6E43B46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58</w:t>
      </w:r>
      <w:r w:rsidRPr="007E2443">
        <w:rPr>
          <w:rFonts w:ascii="Arial Narrow" w:hAnsi="Arial Narrow" w:cs="Arial"/>
          <w:sz w:val="22"/>
          <w:szCs w:val="22"/>
        </w:rPr>
        <w:t xml:space="preserve">. Cuando se traten datos personales por vía electrónica en un formato estructurado y comúnmente utilizado, el titular tendrá derecho a obtener del responsable una copia de los datos objeto de tratamiento en el mismo formato electrónico estructurado y comúnmente utilizado que le permita seguir utilizándolos. </w:t>
      </w:r>
    </w:p>
    <w:p w14:paraId="366BE580" w14:textId="77777777" w:rsidR="00CA5BC5" w:rsidRPr="007E2443" w:rsidRDefault="00CA5BC5" w:rsidP="00CA5BC5">
      <w:pPr>
        <w:contextualSpacing/>
        <w:rPr>
          <w:rFonts w:ascii="Arial Narrow" w:hAnsi="Arial Narrow" w:cs="Arial"/>
          <w:sz w:val="22"/>
          <w:szCs w:val="22"/>
        </w:rPr>
      </w:pPr>
    </w:p>
    <w:p w14:paraId="6450278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 </w:t>
      </w:r>
    </w:p>
    <w:p w14:paraId="72086F0E" w14:textId="77777777" w:rsidR="00CA5BC5" w:rsidRPr="007E2443" w:rsidRDefault="00CA5BC5" w:rsidP="00CA5BC5">
      <w:pPr>
        <w:contextualSpacing/>
        <w:rPr>
          <w:rFonts w:ascii="Arial Narrow" w:hAnsi="Arial Narrow" w:cs="Arial"/>
          <w:sz w:val="22"/>
          <w:szCs w:val="22"/>
        </w:rPr>
      </w:pPr>
    </w:p>
    <w:p w14:paraId="48995B3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Para el ejercicio de este derecho, el responsable deberá considerar los lineamientos que para tal efecto emita el Sistema Nacional relativos a los supuestos en los que se está en presencia de un formato estructurado y comúnmente utilizado, así como las normas técnicas, modalidades y procedimientos para la transferencia de datos personales.</w:t>
      </w:r>
    </w:p>
    <w:p w14:paraId="3E4CC21E" w14:textId="77777777" w:rsidR="00CA5BC5" w:rsidRPr="007E2443" w:rsidRDefault="00CA5BC5" w:rsidP="00CA5BC5">
      <w:pPr>
        <w:contextualSpacing/>
        <w:rPr>
          <w:rFonts w:ascii="Arial Narrow" w:hAnsi="Arial Narrow" w:cs="Arial"/>
          <w:sz w:val="22"/>
          <w:szCs w:val="22"/>
        </w:rPr>
      </w:pPr>
    </w:p>
    <w:p w14:paraId="21BFC5C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titular podrá solicitar que sus datos personales se transfieran directamente de responsable a responsable cuando sea técnicamente posible.</w:t>
      </w:r>
    </w:p>
    <w:p w14:paraId="551324B4" w14:textId="77777777" w:rsidR="00CA5BC5" w:rsidRPr="007E2443" w:rsidRDefault="00CA5BC5" w:rsidP="00CA5BC5">
      <w:pPr>
        <w:contextualSpacing/>
        <w:rPr>
          <w:rFonts w:ascii="Arial Narrow" w:hAnsi="Arial Narrow" w:cs="Arial"/>
          <w:b/>
          <w:sz w:val="22"/>
          <w:szCs w:val="22"/>
        </w:rPr>
      </w:pPr>
    </w:p>
    <w:p w14:paraId="5A73FD2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59.</w:t>
      </w:r>
      <w:r w:rsidRPr="007E2443">
        <w:rPr>
          <w:rFonts w:ascii="Arial Narrow" w:hAnsi="Arial Narrow" w:cs="Arial"/>
          <w:sz w:val="22"/>
          <w:szCs w:val="22"/>
        </w:rPr>
        <w:t xml:space="preserve"> El titular tendrá derecho a que el tratamiento de datos personales se limite a su almacenamiento durante el periodo que medie entre una solicitud de rectificación u oposición hasta su resolución por el responsable o se encuentre en sustanciación un recurso de revisión.</w:t>
      </w:r>
    </w:p>
    <w:p w14:paraId="2EC4CE37" w14:textId="77777777" w:rsidR="00CA5BC5" w:rsidRPr="007E2443" w:rsidRDefault="00CA5BC5" w:rsidP="00CA5BC5">
      <w:pPr>
        <w:contextualSpacing/>
        <w:rPr>
          <w:rFonts w:ascii="Arial Narrow" w:hAnsi="Arial Narrow" w:cs="Arial"/>
          <w:sz w:val="22"/>
          <w:szCs w:val="22"/>
        </w:rPr>
      </w:pPr>
    </w:p>
    <w:p w14:paraId="4F27DB2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titular tendrá derecho a que el tratamiento de datos personales se limite a su almacenamiento, aun cuando éstos sean innecesarios para el responsable, en caso de que el titular los requiera para formular una inconformidad o procedimiento análogo.</w:t>
      </w:r>
    </w:p>
    <w:p w14:paraId="470FA32A" w14:textId="77777777" w:rsidR="00CA5BC5" w:rsidRPr="007E2443" w:rsidRDefault="00CA5BC5" w:rsidP="00CA5BC5">
      <w:pPr>
        <w:contextualSpacing/>
        <w:rPr>
          <w:rFonts w:ascii="Arial Narrow" w:hAnsi="Arial Narrow" w:cs="Arial"/>
          <w:sz w:val="22"/>
          <w:szCs w:val="22"/>
        </w:rPr>
      </w:pPr>
    </w:p>
    <w:p w14:paraId="3DF351FB" w14:textId="77777777" w:rsidR="00CA5BC5" w:rsidRPr="007E2443" w:rsidRDefault="00CA5BC5" w:rsidP="00CA5BC5">
      <w:pPr>
        <w:contextualSpacing/>
        <w:jc w:val="center"/>
        <w:rPr>
          <w:rFonts w:ascii="Arial Narrow" w:hAnsi="Arial Narrow" w:cs="Arial"/>
          <w:b/>
          <w:sz w:val="22"/>
          <w:szCs w:val="22"/>
        </w:rPr>
      </w:pPr>
    </w:p>
    <w:p w14:paraId="3A9CEE37"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CUARTO</w:t>
      </w:r>
    </w:p>
    <w:p w14:paraId="316B7A44"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 Relación del Responsable y Encargado.</w:t>
      </w:r>
    </w:p>
    <w:p w14:paraId="033E44B8" w14:textId="77777777" w:rsidR="00CA5BC5" w:rsidRPr="007E2443" w:rsidRDefault="00CA5BC5" w:rsidP="00CA5BC5">
      <w:pPr>
        <w:contextualSpacing/>
        <w:rPr>
          <w:rFonts w:ascii="Arial Narrow" w:hAnsi="Arial Narrow" w:cs="Arial"/>
          <w:b/>
          <w:sz w:val="22"/>
          <w:szCs w:val="22"/>
        </w:rPr>
      </w:pPr>
    </w:p>
    <w:p w14:paraId="06DEFB4C"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lastRenderedPageBreak/>
        <w:t>Artículo 60</w:t>
      </w:r>
      <w:r w:rsidRPr="007E2443">
        <w:rPr>
          <w:rFonts w:ascii="Arial Narrow" w:hAnsi="Arial Narrow" w:cs="Arial"/>
          <w:sz w:val="22"/>
          <w:szCs w:val="22"/>
        </w:rPr>
        <w:t>. El encargado deberá realizar las actividades de tratamiento de los datos personales sin ostentar poder alguno de decisión sobre el alcance y contenido del mismo, así como limitar sus actuaciones a los términos fijados por el responsable de conformidad con los principios y bases que establece la presente Ley.</w:t>
      </w:r>
    </w:p>
    <w:p w14:paraId="335B4BC8" w14:textId="77777777" w:rsidR="00CA5BC5" w:rsidRPr="007E2443" w:rsidRDefault="00CA5BC5" w:rsidP="00CA5BC5">
      <w:pPr>
        <w:contextualSpacing/>
        <w:rPr>
          <w:rFonts w:ascii="Arial Narrow" w:hAnsi="Arial Narrow" w:cs="Arial"/>
          <w:b/>
          <w:sz w:val="22"/>
          <w:szCs w:val="22"/>
        </w:rPr>
      </w:pPr>
    </w:p>
    <w:p w14:paraId="507718D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61.</w:t>
      </w:r>
      <w:r w:rsidRPr="007E2443">
        <w:rPr>
          <w:rFonts w:ascii="Arial Narrow" w:hAnsi="Arial Narrow" w:cs="Arial"/>
          <w:sz w:val="22"/>
          <w:szCs w:val="22"/>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 </w:t>
      </w:r>
    </w:p>
    <w:p w14:paraId="04005E2A" w14:textId="77777777" w:rsidR="00CA5BC5" w:rsidRPr="007E2443" w:rsidRDefault="00CA5BC5" w:rsidP="00CA5BC5">
      <w:pPr>
        <w:contextualSpacing/>
        <w:rPr>
          <w:rFonts w:ascii="Arial Narrow" w:hAnsi="Arial Narrow" w:cs="Arial"/>
          <w:sz w:val="22"/>
          <w:szCs w:val="22"/>
        </w:rPr>
      </w:pPr>
    </w:p>
    <w:p w14:paraId="1D2924A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contrato o instrumento jurídico que decida el responsable se deberán prever, al menos, las siguientes cláusulas generales relacionadas con los servicios que preste el encargado: </w:t>
      </w:r>
    </w:p>
    <w:p w14:paraId="4E703219" w14:textId="77777777" w:rsidR="00CA5BC5" w:rsidRPr="007E2443" w:rsidRDefault="00CA5BC5" w:rsidP="00CA5BC5">
      <w:pPr>
        <w:contextualSpacing/>
        <w:rPr>
          <w:rFonts w:ascii="Arial Narrow" w:hAnsi="Arial Narrow" w:cs="Arial"/>
          <w:b/>
          <w:sz w:val="22"/>
          <w:szCs w:val="22"/>
        </w:rPr>
      </w:pPr>
    </w:p>
    <w:p w14:paraId="413EC69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Realizar el tratamiento de los datos personales conforme a las instrucciones del responsable; </w:t>
      </w:r>
    </w:p>
    <w:p w14:paraId="20558312" w14:textId="77777777" w:rsidR="00CA5BC5" w:rsidRPr="007E2443" w:rsidRDefault="00CA5BC5" w:rsidP="00CA5BC5">
      <w:pPr>
        <w:contextualSpacing/>
        <w:rPr>
          <w:rFonts w:ascii="Arial Narrow" w:hAnsi="Arial Narrow" w:cs="Arial"/>
          <w:b/>
          <w:sz w:val="22"/>
          <w:szCs w:val="22"/>
        </w:rPr>
      </w:pPr>
    </w:p>
    <w:p w14:paraId="0B9218D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Abstenerse de tratar los datos personales para finalidades distintas a las instruidas por el responsable; </w:t>
      </w:r>
    </w:p>
    <w:p w14:paraId="7ECEC424" w14:textId="77777777" w:rsidR="00CA5BC5" w:rsidRPr="007E2443" w:rsidRDefault="00CA5BC5" w:rsidP="00CA5BC5">
      <w:pPr>
        <w:contextualSpacing/>
        <w:rPr>
          <w:rFonts w:ascii="Arial Narrow" w:hAnsi="Arial Narrow" w:cs="Arial"/>
          <w:b/>
          <w:sz w:val="22"/>
          <w:szCs w:val="22"/>
        </w:rPr>
      </w:pPr>
    </w:p>
    <w:p w14:paraId="5D479E7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Implementar las medidas de seguridad conforme a los instrumentos jurídicos aplicables; </w:t>
      </w:r>
    </w:p>
    <w:p w14:paraId="1F9687E8" w14:textId="77777777" w:rsidR="00CA5BC5" w:rsidRPr="007E2443" w:rsidRDefault="00CA5BC5" w:rsidP="00CA5BC5">
      <w:pPr>
        <w:contextualSpacing/>
        <w:rPr>
          <w:rFonts w:ascii="Arial Narrow" w:hAnsi="Arial Narrow" w:cs="Arial"/>
          <w:b/>
          <w:sz w:val="22"/>
          <w:szCs w:val="22"/>
        </w:rPr>
      </w:pPr>
    </w:p>
    <w:p w14:paraId="6CE898D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Informar al responsable cuando ocurra una vulneración a los datos personales que trata por sus instrucciones; </w:t>
      </w:r>
    </w:p>
    <w:p w14:paraId="323D1800" w14:textId="77777777" w:rsidR="00CA5BC5" w:rsidRPr="007E2443" w:rsidRDefault="00CA5BC5" w:rsidP="00CA5BC5">
      <w:pPr>
        <w:contextualSpacing/>
        <w:rPr>
          <w:rFonts w:ascii="Arial Narrow" w:hAnsi="Arial Narrow" w:cs="Arial"/>
          <w:b/>
          <w:sz w:val="22"/>
          <w:szCs w:val="22"/>
        </w:rPr>
      </w:pPr>
    </w:p>
    <w:p w14:paraId="6CCE770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Guardar confidencialidad respecto de los datos personales tratados; </w:t>
      </w:r>
    </w:p>
    <w:p w14:paraId="47B8A513" w14:textId="77777777" w:rsidR="00CA5BC5" w:rsidRPr="007E2443" w:rsidRDefault="00CA5BC5" w:rsidP="00CA5BC5">
      <w:pPr>
        <w:contextualSpacing/>
        <w:rPr>
          <w:rFonts w:ascii="Arial Narrow" w:hAnsi="Arial Narrow" w:cs="Arial"/>
          <w:b/>
          <w:sz w:val="22"/>
          <w:szCs w:val="22"/>
        </w:rPr>
      </w:pPr>
    </w:p>
    <w:p w14:paraId="11A1B4D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Devolver y/o suprimir  los datos personales objeto de tratamiento una vez cumplida la relación jurídica con el responsable, siempre y cuando no exista una previsión legal que exija la conservación de los datos personales, y </w:t>
      </w:r>
    </w:p>
    <w:p w14:paraId="03A2E437" w14:textId="77777777" w:rsidR="00CA5BC5" w:rsidRPr="007E2443" w:rsidRDefault="00CA5BC5" w:rsidP="00CA5BC5">
      <w:pPr>
        <w:contextualSpacing/>
        <w:rPr>
          <w:rFonts w:ascii="Arial Narrow" w:hAnsi="Arial Narrow" w:cs="Arial"/>
          <w:b/>
          <w:sz w:val="22"/>
          <w:szCs w:val="22"/>
        </w:rPr>
      </w:pPr>
    </w:p>
    <w:p w14:paraId="1B19B22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Abstenerse de transferir o transmitir los datos personales salvo en el caso de que el responsable así lo determine, o la comunicación derive de una subcontratación, o por mandato expreso de la autoridad competente. </w:t>
      </w:r>
    </w:p>
    <w:p w14:paraId="43D34C8B" w14:textId="77777777" w:rsidR="00CA5BC5" w:rsidRPr="007E2443" w:rsidRDefault="00CA5BC5" w:rsidP="00CA5BC5">
      <w:pPr>
        <w:contextualSpacing/>
        <w:rPr>
          <w:rFonts w:ascii="Arial Narrow" w:hAnsi="Arial Narrow" w:cs="Arial"/>
          <w:sz w:val="22"/>
          <w:szCs w:val="22"/>
        </w:rPr>
      </w:pPr>
    </w:p>
    <w:p w14:paraId="1C2C3EF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Los acuerdos entre el responsable y el encargado relacionados con el tratamiento de datos personales no deberán contravenir la presente Ley y demás disposiciones aplicables, así como lo establecido en el aviso de privacidad correspondiente.</w:t>
      </w:r>
    </w:p>
    <w:p w14:paraId="6877AA92" w14:textId="77777777" w:rsidR="00CA5BC5" w:rsidRPr="007E2443" w:rsidRDefault="00CA5BC5" w:rsidP="00CA5BC5">
      <w:pPr>
        <w:contextualSpacing/>
        <w:rPr>
          <w:rFonts w:ascii="Arial Narrow" w:hAnsi="Arial Narrow" w:cs="Arial"/>
          <w:b/>
          <w:sz w:val="22"/>
          <w:szCs w:val="22"/>
        </w:rPr>
      </w:pPr>
    </w:p>
    <w:p w14:paraId="51D7890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62.</w:t>
      </w:r>
      <w:r w:rsidRPr="007E2443">
        <w:rPr>
          <w:rFonts w:ascii="Arial Narrow" w:hAnsi="Arial Narrow" w:cs="Arial"/>
          <w:sz w:val="22"/>
          <w:szCs w:val="22"/>
        </w:rPr>
        <w:t xml:space="preserve"> Cuando el encargado incumpla las instrucciones del responsable y decida por sí mismo sobre el tratamiento de los datos personales, asumirá el carácter de responsable conforme a la legislación en la materia que le resulte aplicable.</w:t>
      </w:r>
    </w:p>
    <w:p w14:paraId="54B04075" w14:textId="77777777" w:rsidR="00CA5BC5" w:rsidRPr="007E2443" w:rsidRDefault="00CA5BC5" w:rsidP="00CA5BC5">
      <w:pPr>
        <w:contextualSpacing/>
        <w:rPr>
          <w:rFonts w:ascii="Arial Narrow" w:hAnsi="Arial Narrow" w:cs="Arial"/>
          <w:b/>
          <w:sz w:val="22"/>
          <w:szCs w:val="22"/>
        </w:rPr>
      </w:pPr>
    </w:p>
    <w:p w14:paraId="08A5B8D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63</w:t>
      </w:r>
      <w:r w:rsidRPr="007E2443">
        <w:rPr>
          <w:rFonts w:ascii="Arial Narrow" w:hAnsi="Arial Narrow" w:cs="Arial"/>
          <w:sz w:val="22"/>
          <w:szCs w:val="22"/>
        </w:rPr>
        <w:t xml:space="preserve">. El encargado podrá, a su vez, subcontratar servicios que impliquen el tratamiento de datos personales por cuenta del responsable, siempre y cuando medie la autorización expresa de este último. </w:t>
      </w:r>
    </w:p>
    <w:p w14:paraId="58B034D7" w14:textId="77777777" w:rsidR="00CA5BC5" w:rsidRPr="007E2443" w:rsidRDefault="00CA5BC5" w:rsidP="00CA5BC5">
      <w:pPr>
        <w:contextualSpacing/>
        <w:rPr>
          <w:rFonts w:ascii="Arial Narrow" w:hAnsi="Arial Narrow" w:cs="Arial"/>
          <w:sz w:val="22"/>
          <w:szCs w:val="22"/>
        </w:rPr>
      </w:pPr>
    </w:p>
    <w:p w14:paraId="7AE8132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El subcontratado asumirá el carácter de encargado en los términos de la presente Ley y demás disposiciones que resulten aplicables en la materia.</w:t>
      </w:r>
    </w:p>
    <w:p w14:paraId="34342426" w14:textId="77777777" w:rsidR="00CA5BC5" w:rsidRPr="007E2443" w:rsidRDefault="00CA5BC5" w:rsidP="00CA5BC5">
      <w:pPr>
        <w:contextualSpacing/>
        <w:rPr>
          <w:rFonts w:ascii="Arial Narrow" w:hAnsi="Arial Narrow" w:cs="Arial"/>
          <w:sz w:val="22"/>
          <w:szCs w:val="22"/>
        </w:rPr>
      </w:pPr>
    </w:p>
    <w:p w14:paraId="4F5BA33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14:paraId="09924869" w14:textId="77777777" w:rsidR="00CA5BC5" w:rsidRPr="007E2443" w:rsidRDefault="00CA5BC5" w:rsidP="00CA5BC5">
      <w:pPr>
        <w:contextualSpacing/>
        <w:rPr>
          <w:rFonts w:ascii="Arial Narrow" w:hAnsi="Arial Narrow" w:cs="Arial"/>
          <w:b/>
          <w:sz w:val="22"/>
          <w:szCs w:val="22"/>
        </w:rPr>
      </w:pPr>
    </w:p>
    <w:p w14:paraId="4BF0912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64.</w:t>
      </w:r>
      <w:r w:rsidRPr="007E2443">
        <w:rPr>
          <w:rFonts w:ascii="Arial Narrow" w:hAnsi="Arial Narrow" w:cs="Arial"/>
          <w:sz w:val="22"/>
          <w:szCs w:val="22"/>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14:paraId="66FE4B8E" w14:textId="77777777" w:rsidR="00CA5BC5" w:rsidRPr="007E2443" w:rsidRDefault="00CA5BC5" w:rsidP="00CA5BC5">
      <w:pPr>
        <w:contextualSpacing/>
        <w:rPr>
          <w:rFonts w:ascii="Arial Narrow" w:hAnsi="Arial Narrow" w:cs="Arial"/>
          <w:b/>
          <w:sz w:val="22"/>
          <w:szCs w:val="22"/>
        </w:rPr>
      </w:pPr>
    </w:p>
    <w:p w14:paraId="44A5691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65.</w:t>
      </w:r>
      <w:r w:rsidRPr="007E2443">
        <w:rPr>
          <w:rFonts w:ascii="Arial Narrow" w:hAnsi="Arial Narrow" w:cs="Arial"/>
          <w:sz w:val="22"/>
          <w:szCs w:val="22"/>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 </w:t>
      </w:r>
    </w:p>
    <w:p w14:paraId="18BE7845" w14:textId="77777777" w:rsidR="00CA5BC5" w:rsidRPr="007E2443" w:rsidRDefault="00CA5BC5" w:rsidP="00CA5BC5">
      <w:pPr>
        <w:contextualSpacing/>
        <w:rPr>
          <w:rFonts w:ascii="Arial Narrow" w:hAnsi="Arial Narrow" w:cs="Arial"/>
          <w:sz w:val="22"/>
          <w:szCs w:val="22"/>
        </w:rPr>
      </w:pPr>
    </w:p>
    <w:p w14:paraId="5E18B6C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su caso, el responsable deberá delimitar el tratamiento de los datos personales por parte del proveedor externo a través de cláusulas contractuales u otros instrumentos jurídicos.</w:t>
      </w:r>
    </w:p>
    <w:p w14:paraId="75289D3F" w14:textId="77777777" w:rsidR="00CA5BC5" w:rsidRPr="007E2443" w:rsidRDefault="00CA5BC5" w:rsidP="00CA5BC5">
      <w:pPr>
        <w:contextualSpacing/>
        <w:rPr>
          <w:rFonts w:ascii="Arial Narrow" w:hAnsi="Arial Narrow" w:cs="Arial"/>
          <w:b/>
          <w:sz w:val="22"/>
          <w:szCs w:val="22"/>
        </w:rPr>
      </w:pPr>
    </w:p>
    <w:p w14:paraId="3225797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66.</w:t>
      </w:r>
      <w:r w:rsidRPr="007E2443">
        <w:rPr>
          <w:rFonts w:ascii="Arial Narrow" w:hAnsi="Arial Narrow" w:cs="Arial"/>
          <w:sz w:val="22"/>
          <w:szCs w:val="22"/>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 </w:t>
      </w:r>
    </w:p>
    <w:p w14:paraId="62B29723" w14:textId="77777777" w:rsidR="00CA5BC5" w:rsidRPr="007E2443" w:rsidRDefault="00CA5BC5" w:rsidP="00CA5BC5">
      <w:pPr>
        <w:contextualSpacing/>
        <w:rPr>
          <w:rFonts w:ascii="Arial Narrow" w:hAnsi="Arial Narrow" w:cs="Arial"/>
          <w:b/>
          <w:sz w:val="22"/>
          <w:szCs w:val="22"/>
        </w:rPr>
      </w:pPr>
    </w:p>
    <w:p w14:paraId="785CF4A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Cumpla, al menos, con lo siguiente: </w:t>
      </w:r>
    </w:p>
    <w:p w14:paraId="21237E52" w14:textId="77777777" w:rsidR="00CA5BC5" w:rsidRPr="007E2443" w:rsidRDefault="00CA5BC5" w:rsidP="00CA5BC5">
      <w:pPr>
        <w:contextualSpacing/>
        <w:rPr>
          <w:rFonts w:ascii="Arial Narrow" w:hAnsi="Arial Narrow" w:cs="Arial"/>
          <w:b/>
          <w:sz w:val="22"/>
          <w:szCs w:val="22"/>
        </w:rPr>
      </w:pPr>
    </w:p>
    <w:p w14:paraId="69B1D1CC" w14:textId="77777777"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Tener y aplicar políticas de protección de datos personales afines a los principios y deberes aplicables que establece la presente Ley y demás normativa aplicable; </w:t>
      </w:r>
    </w:p>
    <w:p w14:paraId="65CA8049" w14:textId="77777777" w:rsidR="00CA5BC5" w:rsidRPr="007E2443" w:rsidRDefault="00CA5BC5" w:rsidP="00CA5BC5">
      <w:pPr>
        <w:tabs>
          <w:tab w:val="left" w:pos="567"/>
        </w:tabs>
        <w:ind w:left="567"/>
        <w:contextualSpacing/>
        <w:rPr>
          <w:rFonts w:ascii="Arial Narrow" w:hAnsi="Arial Narrow" w:cs="Arial"/>
          <w:b/>
          <w:sz w:val="22"/>
          <w:szCs w:val="22"/>
        </w:rPr>
      </w:pPr>
    </w:p>
    <w:p w14:paraId="24A8500E" w14:textId="77777777"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Transparentar las subcontrataciones que involucren la información sobre la que se presta el servicio; </w:t>
      </w:r>
    </w:p>
    <w:p w14:paraId="6813F343" w14:textId="77777777" w:rsidR="00CA5BC5" w:rsidRPr="007E2443" w:rsidRDefault="00CA5BC5" w:rsidP="00CA5BC5">
      <w:pPr>
        <w:tabs>
          <w:tab w:val="left" w:pos="567"/>
        </w:tabs>
        <w:ind w:left="567"/>
        <w:contextualSpacing/>
        <w:rPr>
          <w:rFonts w:ascii="Arial Narrow" w:hAnsi="Arial Narrow" w:cs="Arial"/>
          <w:b/>
          <w:sz w:val="22"/>
          <w:szCs w:val="22"/>
        </w:rPr>
      </w:pPr>
    </w:p>
    <w:p w14:paraId="60684ACC" w14:textId="77777777"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Abstenerse de incluir condiciones en la prestación del servicio que le autoricen o permitan asumir la titularidad o propiedad de la información sobre la que preste el servicio, y </w:t>
      </w:r>
    </w:p>
    <w:p w14:paraId="1C0A5ECF" w14:textId="77777777" w:rsidR="00CA5BC5" w:rsidRPr="007E2443" w:rsidRDefault="00CA5BC5" w:rsidP="00CA5BC5">
      <w:pPr>
        <w:tabs>
          <w:tab w:val="left" w:pos="567"/>
        </w:tabs>
        <w:ind w:left="567"/>
        <w:contextualSpacing/>
        <w:rPr>
          <w:rFonts w:ascii="Arial Narrow" w:hAnsi="Arial Narrow" w:cs="Arial"/>
          <w:b/>
          <w:sz w:val="22"/>
          <w:szCs w:val="22"/>
        </w:rPr>
      </w:pPr>
    </w:p>
    <w:p w14:paraId="54E3F7DA" w14:textId="77777777" w:rsidR="00CA5BC5" w:rsidRPr="007E2443" w:rsidRDefault="00CA5BC5" w:rsidP="00CA5BC5">
      <w:pPr>
        <w:tabs>
          <w:tab w:val="left" w:pos="567"/>
        </w:tabs>
        <w:ind w:left="567"/>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Guardar confidencialidad respecto de los datos personales sobre los que se preste el servicio; </w:t>
      </w:r>
    </w:p>
    <w:p w14:paraId="48A83911" w14:textId="77777777" w:rsidR="00CA5BC5" w:rsidRPr="007E2443" w:rsidRDefault="00CA5BC5" w:rsidP="00CA5BC5">
      <w:pPr>
        <w:contextualSpacing/>
        <w:rPr>
          <w:rFonts w:ascii="Arial Narrow" w:hAnsi="Arial Narrow" w:cs="Arial"/>
          <w:b/>
          <w:sz w:val="22"/>
          <w:szCs w:val="22"/>
        </w:rPr>
      </w:pPr>
    </w:p>
    <w:p w14:paraId="78A216F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Cuente con mecanismos, al menos, para: </w:t>
      </w:r>
    </w:p>
    <w:p w14:paraId="7D58011B" w14:textId="77777777" w:rsidR="00CA5BC5" w:rsidRPr="007E2443" w:rsidRDefault="00CA5BC5" w:rsidP="00CA5BC5">
      <w:pPr>
        <w:contextualSpacing/>
        <w:rPr>
          <w:rFonts w:ascii="Arial Narrow" w:hAnsi="Arial Narrow" w:cs="Arial"/>
          <w:b/>
          <w:sz w:val="22"/>
          <w:szCs w:val="22"/>
        </w:rPr>
      </w:pPr>
    </w:p>
    <w:p w14:paraId="342F60EB" w14:textId="77777777"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a)</w:t>
      </w:r>
      <w:r w:rsidRPr="007E2443">
        <w:rPr>
          <w:rFonts w:ascii="Arial Narrow" w:hAnsi="Arial Narrow" w:cs="Arial"/>
          <w:sz w:val="22"/>
          <w:szCs w:val="22"/>
        </w:rPr>
        <w:t xml:space="preserve"> Dar a conocer cambios en sus políticas de privacidad o condiciones del servicio que presta; </w:t>
      </w:r>
    </w:p>
    <w:p w14:paraId="18A5F7CE" w14:textId="77777777" w:rsidR="00CA5BC5" w:rsidRPr="007E2443" w:rsidRDefault="00CA5BC5" w:rsidP="00CA5BC5">
      <w:pPr>
        <w:ind w:left="567"/>
        <w:contextualSpacing/>
        <w:rPr>
          <w:rFonts w:ascii="Arial Narrow" w:hAnsi="Arial Narrow" w:cs="Arial"/>
          <w:b/>
          <w:sz w:val="22"/>
          <w:szCs w:val="22"/>
        </w:rPr>
      </w:pPr>
    </w:p>
    <w:p w14:paraId="32206AE9" w14:textId="77777777"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b)</w:t>
      </w:r>
      <w:r w:rsidRPr="007E2443">
        <w:rPr>
          <w:rFonts w:ascii="Arial Narrow" w:hAnsi="Arial Narrow" w:cs="Arial"/>
          <w:sz w:val="22"/>
          <w:szCs w:val="22"/>
        </w:rPr>
        <w:t xml:space="preserve"> Permitir al responsable limitar el tipo de tratamiento de los datos personales sobre los que se presta el servicio; </w:t>
      </w:r>
    </w:p>
    <w:p w14:paraId="20B234A7" w14:textId="77777777" w:rsidR="00CA5BC5" w:rsidRPr="007E2443" w:rsidRDefault="00CA5BC5" w:rsidP="00CA5BC5">
      <w:pPr>
        <w:ind w:left="567"/>
        <w:contextualSpacing/>
        <w:rPr>
          <w:rFonts w:ascii="Arial Narrow" w:hAnsi="Arial Narrow" w:cs="Arial"/>
          <w:b/>
          <w:sz w:val="22"/>
          <w:szCs w:val="22"/>
        </w:rPr>
      </w:pPr>
    </w:p>
    <w:p w14:paraId="6F9AB37F" w14:textId="77777777"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c)</w:t>
      </w:r>
      <w:r w:rsidRPr="007E2443">
        <w:rPr>
          <w:rFonts w:ascii="Arial Narrow" w:hAnsi="Arial Narrow" w:cs="Arial"/>
          <w:sz w:val="22"/>
          <w:szCs w:val="22"/>
        </w:rPr>
        <w:t xml:space="preserve"> Establecer y mantener medidas de seguridad para la protección de los datos personales sobre los que se preste el servicio; </w:t>
      </w:r>
    </w:p>
    <w:p w14:paraId="1CE4FE42" w14:textId="77777777" w:rsidR="00CA5BC5" w:rsidRPr="007E2443" w:rsidRDefault="00CA5BC5" w:rsidP="00CA5BC5">
      <w:pPr>
        <w:ind w:left="567"/>
        <w:contextualSpacing/>
        <w:rPr>
          <w:rFonts w:ascii="Arial Narrow" w:hAnsi="Arial Narrow" w:cs="Arial"/>
          <w:b/>
          <w:sz w:val="22"/>
          <w:szCs w:val="22"/>
        </w:rPr>
      </w:pPr>
    </w:p>
    <w:p w14:paraId="17FAEBD7" w14:textId="77777777"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d)</w:t>
      </w:r>
      <w:r w:rsidRPr="007E2443">
        <w:rPr>
          <w:rFonts w:ascii="Arial Narrow" w:hAnsi="Arial Narrow" w:cs="Arial"/>
          <w:sz w:val="22"/>
          <w:szCs w:val="22"/>
        </w:rPr>
        <w:t xml:space="preserve"> Garantizar la supresión de los datos personales una vez que haya concluido el servicio prestado al responsable y que este último haya podido recuperarlos, y </w:t>
      </w:r>
    </w:p>
    <w:p w14:paraId="103663FC" w14:textId="77777777" w:rsidR="00CA5BC5" w:rsidRPr="007E2443" w:rsidRDefault="00CA5BC5" w:rsidP="00CA5BC5">
      <w:pPr>
        <w:ind w:left="567"/>
        <w:contextualSpacing/>
        <w:rPr>
          <w:rFonts w:ascii="Arial Narrow" w:hAnsi="Arial Narrow" w:cs="Arial"/>
          <w:b/>
          <w:sz w:val="22"/>
          <w:szCs w:val="22"/>
        </w:rPr>
      </w:pPr>
    </w:p>
    <w:p w14:paraId="11A67BF6" w14:textId="77777777" w:rsidR="00CA5BC5" w:rsidRPr="007E2443" w:rsidRDefault="00CA5BC5" w:rsidP="00CA5BC5">
      <w:pPr>
        <w:ind w:left="567"/>
        <w:contextualSpacing/>
        <w:rPr>
          <w:rFonts w:ascii="Arial Narrow" w:hAnsi="Arial Narrow" w:cs="Arial"/>
          <w:sz w:val="22"/>
          <w:szCs w:val="22"/>
        </w:rPr>
      </w:pPr>
      <w:r w:rsidRPr="007E2443">
        <w:rPr>
          <w:rFonts w:ascii="Arial Narrow" w:hAnsi="Arial Narrow" w:cs="Arial"/>
          <w:b/>
          <w:sz w:val="22"/>
          <w:szCs w:val="22"/>
        </w:rPr>
        <w:t>e)</w:t>
      </w:r>
      <w:r w:rsidRPr="007E2443">
        <w:rPr>
          <w:rFonts w:ascii="Arial Narrow" w:hAnsi="Arial Narrow" w:cs="Arial"/>
          <w:sz w:val="22"/>
          <w:szCs w:val="22"/>
        </w:rPr>
        <w:t xml:space="preserve"> Impedir el acceso a los datos personales a personas que no cuenten con previa autorización de acceso, o bien, en caso de que sea a solicitud fundada y motivada de autoridad competente, informar de ese hecho al responsable. En cualquier caso, el responsable no podrá adherirse a servicios que no garanticen la debida protección de los datos personales, conforme a la presente Ley y demás disposiciones que resulten aplicables en la materia.</w:t>
      </w:r>
    </w:p>
    <w:p w14:paraId="3AEE55CC" w14:textId="77777777" w:rsidR="00CA5BC5" w:rsidRPr="007E2443" w:rsidRDefault="00CA5BC5" w:rsidP="00CA5BC5">
      <w:pPr>
        <w:contextualSpacing/>
        <w:rPr>
          <w:rFonts w:ascii="Arial Narrow" w:hAnsi="Arial Narrow" w:cs="Arial"/>
          <w:b/>
          <w:sz w:val="22"/>
          <w:szCs w:val="22"/>
        </w:rPr>
      </w:pPr>
    </w:p>
    <w:p w14:paraId="645E4D3F" w14:textId="77777777" w:rsidR="00CA5BC5" w:rsidRPr="007E2443" w:rsidRDefault="00CA5BC5" w:rsidP="00CA5BC5">
      <w:pPr>
        <w:contextualSpacing/>
        <w:rPr>
          <w:rFonts w:ascii="Arial Narrow" w:hAnsi="Arial Narrow" w:cs="Arial"/>
          <w:b/>
          <w:sz w:val="22"/>
          <w:szCs w:val="22"/>
        </w:rPr>
      </w:pPr>
    </w:p>
    <w:p w14:paraId="10C6576F"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QUINTO</w:t>
      </w:r>
    </w:p>
    <w:p w14:paraId="2415063B"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Transferencias y Remisiones de Datos Personales</w:t>
      </w:r>
    </w:p>
    <w:p w14:paraId="559CD528" w14:textId="77777777" w:rsidR="00CA5BC5" w:rsidRPr="007E2443" w:rsidRDefault="00CA5BC5" w:rsidP="00CA5BC5">
      <w:pPr>
        <w:contextualSpacing/>
        <w:jc w:val="center"/>
        <w:rPr>
          <w:rFonts w:ascii="Arial Narrow" w:hAnsi="Arial Narrow" w:cs="Arial"/>
          <w:sz w:val="22"/>
          <w:szCs w:val="22"/>
        </w:rPr>
      </w:pPr>
    </w:p>
    <w:p w14:paraId="7CAA438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67</w:t>
      </w:r>
      <w:r w:rsidRPr="007E2443">
        <w:rPr>
          <w:rFonts w:ascii="Arial Narrow" w:hAnsi="Arial Narrow" w:cs="Arial"/>
          <w:sz w:val="22"/>
          <w:szCs w:val="22"/>
        </w:rPr>
        <w:t>. Toda transferencia de datos personales, sea ésta nacional o internacional, se encuentra sujeta al consentimiento de su titular, salvo las excepciones previstas en los artículos 16, 68 y 72, de esta Ley.</w:t>
      </w:r>
    </w:p>
    <w:p w14:paraId="2AEEB199" w14:textId="77777777" w:rsidR="007E2443" w:rsidRDefault="007E2443" w:rsidP="00CA5BC5">
      <w:pPr>
        <w:contextualSpacing/>
        <w:rPr>
          <w:rFonts w:ascii="Arial Narrow" w:hAnsi="Arial Narrow" w:cs="Arial"/>
          <w:b/>
          <w:sz w:val="22"/>
          <w:szCs w:val="22"/>
        </w:rPr>
      </w:pPr>
    </w:p>
    <w:p w14:paraId="221FFCB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Artículo 68.</w:t>
      </w:r>
      <w:r w:rsidRPr="007E2443">
        <w:rPr>
          <w:rFonts w:ascii="Arial Narrow" w:hAnsi="Arial Narrow" w:cs="Arial"/>
          <w:sz w:val="22"/>
          <w:szCs w:val="22"/>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14:paraId="402FEDC6" w14:textId="77777777" w:rsidR="00CA5BC5" w:rsidRPr="007E2443" w:rsidRDefault="00CA5BC5" w:rsidP="00CA5BC5">
      <w:pPr>
        <w:contextualSpacing/>
        <w:rPr>
          <w:rFonts w:ascii="Arial Narrow" w:hAnsi="Arial Narrow" w:cs="Arial"/>
          <w:sz w:val="22"/>
          <w:szCs w:val="22"/>
        </w:rPr>
      </w:pPr>
    </w:p>
    <w:p w14:paraId="09C19C3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Lo dispuesto en el párrafo anterior, no será aplicable en los siguientes casos:</w:t>
      </w:r>
    </w:p>
    <w:p w14:paraId="639301A2" w14:textId="77777777" w:rsidR="00CA5BC5" w:rsidRPr="007E2443" w:rsidRDefault="00CA5BC5" w:rsidP="00CA5BC5">
      <w:pPr>
        <w:contextualSpacing/>
        <w:rPr>
          <w:rFonts w:ascii="Arial Narrow" w:hAnsi="Arial Narrow" w:cs="Arial"/>
          <w:b/>
          <w:sz w:val="22"/>
          <w:szCs w:val="22"/>
        </w:rPr>
      </w:pPr>
    </w:p>
    <w:p w14:paraId="19B2964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la transferencia sea nacional y se realice entre responsables en virtud del cumplimiento de una disposición legal o en el ejercicio de atribuciones expresamente conferidas a éstos, o </w:t>
      </w:r>
    </w:p>
    <w:p w14:paraId="733B968D" w14:textId="77777777" w:rsidR="00CA5BC5" w:rsidRPr="007E2443" w:rsidRDefault="00CA5BC5" w:rsidP="00CA5BC5">
      <w:pPr>
        <w:contextualSpacing/>
        <w:rPr>
          <w:rFonts w:ascii="Arial Narrow" w:hAnsi="Arial Narrow" w:cs="Arial"/>
          <w:b/>
          <w:sz w:val="22"/>
          <w:szCs w:val="22"/>
        </w:rPr>
      </w:pPr>
    </w:p>
    <w:p w14:paraId="500B95F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14:paraId="6785BAA3" w14:textId="77777777" w:rsidR="00CA5BC5" w:rsidRPr="007E2443" w:rsidRDefault="00CA5BC5" w:rsidP="00CA5BC5">
      <w:pPr>
        <w:contextualSpacing/>
        <w:rPr>
          <w:rFonts w:ascii="Arial Narrow" w:hAnsi="Arial Narrow" w:cs="Arial"/>
          <w:b/>
          <w:sz w:val="22"/>
          <w:szCs w:val="22"/>
        </w:rPr>
      </w:pPr>
    </w:p>
    <w:p w14:paraId="1055F41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69</w:t>
      </w:r>
      <w:r w:rsidRPr="007E2443">
        <w:rPr>
          <w:rFonts w:ascii="Arial Narrow" w:hAnsi="Arial Narrow" w:cs="Arial"/>
          <w:sz w:val="22"/>
          <w:szCs w:val="22"/>
        </w:rPr>
        <w:t>. Cuando la transferencia sea nacional, el receptor de los datos personales los deberá tratar comprometiéndose a garantizar su confidencialidad y únicamente los utilizará para los fines que fueron transferidos, atendiendo a lo convenido en el aviso de privacidad que le será comunicado por el responsable transferente conforme lo establecido por la Ley General.</w:t>
      </w:r>
    </w:p>
    <w:p w14:paraId="4C827112" w14:textId="77777777" w:rsidR="00CA5BC5" w:rsidRPr="007E2443" w:rsidRDefault="00CA5BC5" w:rsidP="00CA5BC5">
      <w:pPr>
        <w:contextualSpacing/>
        <w:rPr>
          <w:rFonts w:ascii="Arial Narrow" w:hAnsi="Arial Narrow" w:cs="Arial"/>
          <w:b/>
          <w:sz w:val="22"/>
          <w:szCs w:val="22"/>
        </w:rPr>
      </w:pPr>
    </w:p>
    <w:p w14:paraId="4338A16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70</w:t>
      </w:r>
      <w:r w:rsidRPr="007E2443">
        <w:rPr>
          <w:rFonts w:ascii="Arial Narrow" w:hAnsi="Arial Narrow" w:cs="Arial"/>
          <w:sz w:val="22"/>
          <w:szCs w:val="22"/>
        </w:rPr>
        <w:t>. El responsable sólo podrá transferir o hacer remisión de datos personales fuera del territorio nacional cuando el tercero receptor o el encargado se obligue a proteger los datos personales conforme a los principios y deberes que establece la Ley General, la presente Ley y las disposiciones que resulten aplicables en la materia.</w:t>
      </w:r>
    </w:p>
    <w:p w14:paraId="6E948212" w14:textId="77777777" w:rsidR="00CA5BC5" w:rsidRPr="007E2443" w:rsidRDefault="00CA5BC5" w:rsidP="00CA5BC5">
      <w:pPr>
        <w:contextualSpacing/>
        <w:rPr>
          <w:rFonts w:ascii="Arial Narrow" w:hAnsi="Arial Narrow" w:cs="Arial"/>
          <w:b/>
          <w:sz w:val="22"/>
          <w:szCs w:val="22"/>
        </w:rPr>
      </w:pPr>
    </w:p>
    <w:p w14:paraId="524ED95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71</w:t>
      </w:r>
      <w:r w:rsidRPr="007E2443">
        <w:rPr>
          <w:rFonts w:ascii="Arial Narrow" w:hAnsi="Arial Narrow" w:cs="Arial"/>
          <w:sz w:val="22"/>
          <w:szCs w:val="22"/>
        </w:rPr>
        <w:t>. En toda transferencia de datos personales, el responsable deberá comunicar al receptor, el aviso de privacidad conforme al cual se tratan dichos datos frente al titular.</w:t>
      </w:r>
    </w:p>
    <w:p w14:paraId="35F48831" w14:textId="77777777" w:rsidR="00CA5BC5" w:rsidRPr="007E2443" w:rsidRDefault="00CA5BC5" w:rsidP="00CA5BC5">
      <w:pPr>
        <w:contextualSpacing/>
        <w:rPr>
          <w:rFonts w:ascii="Arial Narrow" w:hAnsi="Arial Narrow" w:cs="Arial"/>
          <w:b/>
          <w:sz w:val="22"/>
          <w:szCs w:val="22"/>
        </w:rPr>
      </w:pPr>
    </w:p>
    <w:p w14:paraId="01199260"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72.</w:t>
      </w:r>
      <w:r w:rsidRPr="007E2443">
        <w:rPr>
          <w:rFonts w:ascii="Arial Narrow" w:hAnsi="Arial Narrow" w:cs="Arial"/>
          <w:sz w:val="22"/>
          <w:szCs w:val="22"/>
        </w:rPr>
        <w:t xml:space="preserve"> El responsable podrá realizar transferencias de datos personales sin necesidad de requerir el consentimiento del titular, en los siguientes supuestos: </w:t>
      </w:r>
    </w:p>
    <w:p w14:paraId="4D1126CB" w14:textId="77777777" w:rsidR="00CA5BC5" w:rsidRPr="007E2443" w:rsidRDefault="00CA5BC5" w:rsidP="00CA5BC5">
      <w:pPr>
        <w:contextualSpacing/>
        <w:rPr>
          <w:rFonts w:ascii="Arial Narrow" w:hAnsi="Arial Narrow" w:cs="Arial"/>
          <w:b/>
          <w:sz w:val="22"/>
          <w:szCs w:val="22"/>
        </w:rPr>
      </w:pPr>
    </w:p>
    <w:p w14:paraId="260A234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Cuando la transferencia esté prevista en esta Ley u otras leyes, convenios o Tratados Internacionales suscritos y ratificados por México; </w:t>
      </w:r>
    </w:p>
    <w:p w14:paraId="6DF70399" w14:textId="77777777" w:rsidR="00CA5BC5" w:rsidRPr="007E2443" w:rsidRDefault="00CA5BC5" w:rsidP="00CA5BC5">
      <w:pPr>
        <w:contextualSpacing/>
        <w:rPr>
          <w:rFonts w:ascii="Arial Narrow" w:hAnsi="Arial Narrow" w:cs="Arial"/>
          <w:b/>
          <w:sz w:val="22"/>
          <w:szCs w:val="22"/>
        </w:rPr>
      </w:pPr>
    </w:p>
    <w:p w14:paraId="3851EB0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Cuando la transferencia se realice entre responsables, siempre y cuando los datos personales se utilicen para el ejercicio de facultades propias, compatibles o análogas con la finalidad que motivó el tratamiento de los datos personales; </w:t>
      </w:r>
    </w:p>
    <w:p w14:paraId="39B19141" w14:textId="77777777" w:rsidR="00CA5BC5" w:rsidRPr="007E2443" w:rsidRDefault="00CA5BC5" w:rsidP="00CA5BC5">
      <w:pPr>
        <w:contextualSpacing/>
        <w:rPr>
          <w:rFonts w:ascii="Arial Narrow" w:hAnsi="Arial Narrow" w:cs="Arial"/>
          <w:b/>
          <w:sz w:val="22"/>
          <w:szCs w:val="22"/>
        </w:rPr>
      </w:pPr>
    </w:p>
    <w:p w14:paraId="6C1E492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Cuando la transferencia sea legalmente exigida para la investigación y persecución de los delitos, así como la procuración o administración de justicia; </w:t>
      </w:r>
    </w:p>
    <w:p w14:paraId="60E9FFAA" w14:textId="77777777" w:rsidR="007E2443" w:rsidRDefault="007E2443" w:rsidP="00CA5BC5">
      <w:pPr>
        <w:contextualSpacing/>
        <w:rPr>
          <w:rFonts w:ascii="Arial Narrow" w:hAnsi="Arial Narrow" w:cs="Arial"/>
          <w:b/>
          <w:sz w:val="22"/>
          <w:szCs w:val="22"/>
        </w:rPr>
      </w:pPr>
    </w:p>
    <w:p w14:paraId="0C01FF2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Cuando la transferencia sea precisa para el reconocimiento, ejercicio o defensa de un derecho ante autoridad competente, siempre y cuando medie el requerimiento de esta última; </w:t>
      </w:r>
    </w:p>
    <w:p w14:paraId="43A5CE83" w14:textId="77777777" w:rsidR="00CA5BC5" w:rsidRPr="007E2443" w:rsidRDefault="00CA5BC5" w:rsidP="00CA5BC5">
      <w:pPr>
        <w:contextualSpacing/>
        <w:rPr>
          <w:rFonts w:ascii="Arial Narrow" w:hAnsi="Arial Narrow" w:cs="Arial"/>
          <w:b/>
          <w:sz w:val="22"/>
          <w:szCs w:val="22"/>
        </w:rPr>
      </w:pPr>
    </w:p>
    <w:p w14:paraId="4AF0478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Cuando la transferencia sea necesaria para la prevención o el diagnóstico médico, la prestación de asistencia sanitaria, tratamiento médico o la gestión de servicios sanitarios, siempre y cuando dichos fines sean acreditados; </w:t>
      </w:r>
    </w:p>
    <w:p w14:paraId="7EF54BB3" w14:textId="77777777" w:rsidR="00CA5BC5" w:rsidRPr="007E2443" w:rsidRDefault="00CA5BC5" w:rsidP="00CA5BC5">
      <w:pPr>
        <w:contextualSpacing/>
        <w:rPr>
          <w:rFonts w:ascii="Arial Narrow" w:hAnsi="Arial Narrow" w:cs="Arial"/>
          <w:b/>
          <w:sz w:val="22"/>
          <w:szCs w:val="22"/>
        </w:rPr>
      </w:pPr>
    </w:p>
    <w:p w14:paraId="236618A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Cuando la transferencia sea precisa para el mantenimiento o cumplimiento de una relación jurídica entre el responsable y el titular; </w:t>
      </w:r>
    </w:p>
    <w:p w14:paraId="1ECD6810" w14:textId="77777777" w:rsidR="00CA5BC5" w:rsidRPr="007E2443" w:rsidRDefault="00CA5BC5" w:rsidP="00CA5BC5">
      <w:pPr>
        <w:contextualSpacing/>
        <w:rPr>
          <w:rFonts w:ascii="Arial Narrow" w:hAnsi="Arial Narrow" w:cs="Arial"/>
          <w:b/>
          <w:sz w:val="22"/>
          <w:szCs w:val="22"/>
        </w:rPr>
      </w:pPr>
    </w:p>
    <w:p w14:paraId="491DDEA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lastRenderedPageBreak/>
        <w:t>VII.</w:t>
      </w:r>
      <w:r w:rsidRPr="007E2443">
        <w:rPr>
          <w:rFonts w:ascii="Arial Narrow" w:hAnsi="Arial Narrow" w:cs="Arial"/>
          <w:sz w:val="22"/>
          <w:szCs w:val="22"/>
        </w:rPr>
        <w:t xml:space="preserve"> Cuando la transferencia sea necesaria por virtud de un contrato celebrado o por celebrar en interés del titular, por el responsable y un tercero, y </w:t>
      </w:r>
    </w:p>
    <w:p w14:paraId="19F40A15" w14:textId="77777777" w:rsidR="00CA5BC5" w:rsidRPr="007E2443" w:rsidRDefault="00CA5BC5" w:rsidP="00CA5BC5">
      <w:pPr>
        <w:contextualSpacing/>
        <w:rPr>
          <w:rFonts w:ascii="Arial Narrow" w:hAnsi="Arial Narrow" w:cs="Arial"/>
          <w:b/>
          <w:sz w:val="22"/>
          <w:szCs w:val="22"/>
        </w:rPr>
      </w:pPr>
    </w:p>
    <w:p w14:paraId="423397CD"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Cuando se trate de los casos en los que el responsable no esté obligado a recabar el consentimiento del titular para el tratamiento y transmisión de sus datos personales, conforme a lo dispuesto en el artículo 16 de la presente Ley. </w:t>
      </w:r>
    </w:p>
    <w:p w14:paraId="50537AF3" w14:textId="77777777" w:rsidR="00CA5BC5" w:rsidRPr="007E2443" w:rsidRDefault="00CA5BC5" w:rsidP="00CA5BC5">
      <w:pPr>
        <w:contextualSpacing/>
        <w:rPr>
          <w:rFonts w:ascii="Arial Narrow" w:hAnsi="Arial Narrow" w:cs="Arial"/>
          <w:sz w:val="22"/>
          <w:szCs w:val="22"/>
        </w:rPr>
      </w:pPr>
    </w:p>
    <w:p w14:paraId="2DA09033"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sz w:val="22"/>
          <w:szCs w:val="22"/>
        </w:rPr>
        <w:t>La actualización de algunas de las excepciones previstas en este artículo, no exime al responsable de cumplir con las obligaciones previstas en el presente Capítulo que resulten aplicables.</w:t>
      </w:r>
    </w:p>
    <w:p w14:paraId="03C8B8CB" w14:textId="77777777" w:rsidR="00CA5BC5" w:rsidRPr="007E2443" w:rsidRDefault="00CA5BC5" w:rsidP="00CA5BC5">
      <w:pPr>
        <w:contextualSpacing/>
        <w:rPr>
          <w:rFonts w:ascii="Arial Narrow" w:hAnsi="Arial Narrow" w:cs="Arial"/>
          <w:b/>
          <w:sz w:val="22"/>
          <w:szCs w:val="22"/>
        </w:rPr>
      </w:pPr>
    </w:p>
    <w:p w14:paraId="4665E31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73</w:t>
      </w:r>
      <w:r w:rsidRPr="007E2443">
        <w:rPr>
          <w:rFonts w:ascii="Arial Narrow" w:hAnsi="Arial Narrow" w:cs="Arial"/>
          <w:sz w:val="22"/>
          <w:szCs w:val="22"/>
        </w:rPr>
        <w:t>. Las remisiones nacionales e internacionales de datos personales que se realicen entre responsable y encargado no requerirán ser informadas al titular, ni contar con su consentimiento.</w:t>
      </w:r>
    </w:p>
    <w:p w14:paraId="4DC4DA2B" w14:textId="77777777" w:rsidR="00CA5BC5" w:rsidRPr="007E2443" w:rsidRDefault="00CA5BC5" w:rsidP="00CA5BC5">
      <w:pPr>
        <w:contextualSpacing/>
        <w:rPr>
          <w:rFonts w:ascii="Arial Narrow" w:hAnsi="Arial Narrow" w:cs="Arial"/>
          <w:b/>
          <w:sz w:val="22"/>
          <w:szCs w:val="22"/>
        </w:rPr>
      </w:pPr>
    </w:p>
    <w:p w14:paraId="13F2790B" w14:textId="77777777" w:rsidR="00CA5BC5" w:rsidRPr="007E2443" w:rsidRDefault="00CA5BC5" w:rsidP="00CA5BC5">
      <w:pPr>
        <w:contextualSpacing/>
        <w:rPr>
          <w:rFonts w:ascii="Arial Narrow" w:hAnsi="Arial Narrow" w:cs="Arial"/>
          <w:b/>
          <w:sz w:val="22"/>
          <w:szCs w:val="22"/>
        </w:rPr>
      </w:pPr>
    </w:p>
    <w:p w14:paraId="581A512B"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SEXTO</w:t>
      </w:r>
    </w:p>
    <w:p w14:paraId="04A8C4FA"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Tratamiento de  Datos Personales para la Búsqueda y Localización de Personas Desaparecidas, e Identificación de Personas Fallecidas.</w:t>
      </w:r>
    </w:p>
    <w:p w14:paraId="599962F1" w14:textId="77777777" w:rsidR="00CA5BC5" w:rsidRPr="007E2443" w:rsidRDefault="00CA5BC5" w:rsidP="00CA5BC5">
      <w:pPr>
        <w:contextualSpacing/>
        <w:rPr>
          <w:rFonts w:ascii="Arial Narrow" w:hAnsi="Arial Narrow" w:cs="Arial"/>
          <w:b/>
          <w:sz w:val="22"/>
          <w:szCs w:val="22"/>
        </w:rPr>
      </w:pPr>
    </w:p>
    <w:p w14:paraId="6C759343"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74.</w:t>
      </w:r>
      <w:r w:rsidRPr="007E2443">
        <w:rPr>
          <w:rFonts w:ascii="Arial Narrow" w:hAnsi="Arial Narrow" w:cs="Arial"/>
          <w:sz w:val="22"/>
          <w:szCs w:val="22"/>
        </w:rPr>
        <w:t xml:space="preserve"> Además de todo lo contenido en la presente ley, las autoridades competentes, responsables y encargados que den tratamiento a datos personales y datos personales sensibles de personas desaparecidas, familiares, e interesados en la búsqueda efectiva y localización de personas desaparecidas e identificación de personas fallecidas, deberán de observar lo requerido en el presente capítulo. </w:t>
      </w:r>
    </w:p>
    <w:p w14:paraId="759F57C4" w14:textId="77777777" w:rsidR="00CA5BC5" w:rsidRPr="007E2443" w:rsidRDefault="00CA5BC5" w:rsidP="00CA5BC5">
      <w:pPr>
        <w:rPr>
          <w:rFonts w:ascii="Arial Narrow" w:hAnsi="Arial Narrow" w:cs="Arial"/>
          <w:b/>
          <w:sz w:val="22"/>
          <w:szCs w:val="22"/>
        </w:rPr>
      </w:pPr>
    </w:p>
    <w:p w14:paraId="7CF6DFBA" w14:textId="77777777" w:rsidR="00CA5BC5" w:rsidRPr="007E2443" w:rsidRDefault="00CA5BC5" w:rsidP="00CA5BC5">
      <w:pPr>
        <w:rPr>
          <w:rFonts w:ascii="Arial Narrow" w:hAnsi="Arial Narrow" w:cs="Arial"/>
          <w:b/>
          <w:color w:val="FF0000"/>
          <w:sz w:val="22"/>
          <w:szCs w:val="22"/>
        </w:rPr>
      </w:pPr>
      <w:r w:rsidRPr="007E2443">
        <w:rPr>
          <w:rFonts w:ascii="Arial Narrow" w:hAnsi="Arial Narrow" w:cs="Arial"/>
          <w:b/>
          <w:sz w:val="22"/>
          <w:szCs w:val="22"/>
        </w:rPr>
        <w:t>Artículo 75.</w:t>
      </w:r>
      <w:r w:rsidRPr="007E2443">
        <w:rPr>
          <w:rFonts w:ascii="Arial Narrow" w:hAnsi="Arial Narrow" w:cs="Arial"/>
          <w:sz w:val="22"/>
          <w:szCs w:val="22"/>
        </w:rPr>
        <w:t xml:space="preserve"> Cualquier persona interesada, podrá otorgar información correspondiente a datos personales de un tercero a las autoridades competentes, cuando este, se presuma como persona desaparecida, </w:t>
      </w:r>
      <w:r w:rsidRPr="007E2443">
        <w:rPr>
          <w:rFonts w:ascii="Arial Narrow" w:hAnsi="Arial Narrow" w:cs="Arial"/>
          <w:color w:val="000000"/>
          <w:sz w:val="22"/>
          <w:szCs w:val="22"/>
        </w:rPr>
        <w:t>con el fin de que dicha información sea utilizada únicamente para el procedimiento de búsqueda y localización de personas desaparecidas e identificación de personas fallecidas.</w:t>
      </w:r>
    </w:p>
    <w:p w14:paraId="25F1E792" w14:textId="77777777" w:rsidR="00CA5BC5" w:rsidRPr="007E2443" w:rsidRDefault="00CA5BC5" w:rsidP="00CA5BC5">
      <w:pPr>
        <w:rPr>
          <w:rFonts w:ascii="Arial Narrow" w:hAnsi="Arial Narrow" w:cs="Arial"/>
          <w:sz w:val="22"/>
          <w:szCs w:val="22"/>
        </w:rPr>
      </w:pPr>
    </w:p>
    <w:p w14:paraId="4C4D8F66" w14:textId="77777777"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 xml:space="preserve">El responsable y/o encargado deberán realizar esfuerzos razonables para verificar que la información proporcionada por los familiares e interesados, sea veraz y oportuna. </w:t>
      </w:r>
    </w:p>
    <w:p w14:paraId="56832135" w14:textId="77777777" w:rsidR="00CA5BC5" w:rsidRPr="007E2443" w:rsidRDefault="00CA5BC5" w:rsidP="00CA5BC5">
      <w:pPr>
        <w:rPr>
          <w:rFonts w:ascii="Arial Narrow" w:hAnsi="Arial Narrow" w:cs="Arial"/>
          <w:b/>
          <w:sz w:val="22"/>
          <w:szCs w:val="22"/>
        </w:rPr>
      </w:pPr>
    </w:p>
    <w:p w14:paraId="7F9DD055"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76.</w:t>
      </w:r>
      <w:r w:rsidRPr="007E2443">
        <w:rPr>
          <w:rFonts w:ascii="Arial Narrow" w:hAnsi="Arial Narrow" w:cs="Arial"/>
          <w:sz w:val="22"/>
          <w:szCs w:val="22"/>
        </w:rPr>
        <w:t xml:space="preserve"> Las autoridades competentes deberán contar con un protocolo de actuación específico para el tratamiento de datos personales y datos personales sensibles, correspondientes a personas desaparecidas, familiares, e interesados, el cual deberá contener por lo menos lo siguiente:</w:t>
      </w:r>
    </w:p>
    <w:p w14:paraId="644E442A" w14:textId="77777777" w:rsidR="006141B5" w:rsidRPr="007E2443" w:rsidRDefault="006141B5" w:rsidP="00CA5BC5">
      <w:pPr>
        <w:rPr>
          <w:rFonts w:ascii="Arial Narrow" w:hAnsi="Arial Narrow" w:cs="Arial"/>
          <w:sz w:val="22"/>
          <w:szCs w:val="22"/>
        </w:rPr>
      </w:pPr>
    </w:p>
    <w:p w14:paraId="2999DFB1" w14:textId="77777777"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El Aviso de privacidad referido en el artículo 82 de la presente Ley, en el cual se encuentre identificada la finalidad única para la cual se está recabando la información.</w:t>
      </w:r>
    </w:p>
    <w:p w14:paraId="0F275A60" w14:textId="77777777" w:rsidR="00CA5BC5" w:rsidRPr="007E2443" w:rsidRDefault="00CA5BC5" w:rsidP="00CA5BC5">
      <w:pPr>
        <w:ind w:left="720"/>
        <w:contextualSpacing/>
        <w:rPr>
          <w:rFonts w:ascii="Arial Narrow" w:hAnsi="Arial Narrow" w:cs="Arial"/>
          <w:sz w:val="22"/>
          <w:szCs w:val="22"/>
        </w:rPr>
      </w:pPr>
    </w:p>
    <w:p w14:paraId="73C2DCE1" w14:textId="77777777"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El proceso que se llevará a cabo para recabar la información.</w:t>
      </w:r>
    </w:p>
    <w:p w14:paraId="15A092EF" w14:textId="77777777" w:rsidR="00CA5BC5" w:rsidRPr="007E2443" w:rsidRDefault="00CA5BC5" w:rsidP="00CA5BC5">
      <w:pPr>
        <w:ind w:left="720"/>
        <w:contextualSpacing/>
        <w:rPr>
          <w:rFonts w:ascii="Arial Narrow" w:hAnsi="Arial Narrow" w:cs="Arial"/>
          <w:sz w:val="22"/>
          <w:szCs w:val="22"/>
        </w:rPr>
      </w:pPr>
    </w:p>
    <w:p w14:paraId="4C31A394" w14:textId="77777777" w:rsidR="00CA5BC5" w:rsidRPr="007E2443" w:rsidRDefault="00CA5BC5" w:rsidP="00CA5BC5">
      <w:pPr>
        <w:numPr>
          <w:ilvl w:val="0"/>
          <w:numId w:val="7"/>
        </w:numPr>
        <w:contextualSpacing/>
        <w:rPr>
          <w:rFonts w:ascii="Arial Narrow" w:hAnsi="Arial Narrow" w:cs="Arial"/>
          <w:sz w:val="22"/>
          <w:szCs w:val="22"/>
        </w:rPr>
      </w:pPr>
      <w:r w:rsidRPr="007E2443">
        <w:rPr>
          <w:rFonts w:ascii="Arial Narrow" w:hAnsi="Arial Narrow" w:cs="Arial"/>
          <w:sz w:val="22"/>
          <w:szCs w:val="22"/>
        </w:rPr>
        <w:t>La obligación expresa de la autoridad competente de explicar de forma clara y accesible el contenido del aviso de privacidad.</w:t>
      </w:r>
    </w:p>
    <w:p w14:paraId="275D4CEB" w14:textId="77777777" w:rsidR="00CA5BC5" w:rsidRPr="007E2443" w:rsidRDefault="00CA5BC5" w:rsidP="00CA5BC5">
      <w:pPr>
        <w:rPr>
          <w:rFonts w:ascii="Arial Narrow" w:hAnsi="Arial Narrow" w:cs="Arial"/>
          <w:b/>
          <w:sz w:val="22"/>
          <w:szCs w:val="22"/>
        </w:rPr>
      </w:pPr>
    </w:p>
    <w:p w14:paraId="415C9948" w14:textId="77777777" w:rsidR="00CA5BC5" w:rsidRDefault="00CA5BC5" w:rsidP="00CA5BC5">
      <w:pPr>
        <w:rPr>
          <w:rFonts w:ascii="Arial Narrow" w:hAnsi="Arial Narrow" w:cs="Arial"/>
          <w:sz w:val="22"/>
          <w:szCs w:val="22"/>
        </w:rPr>
      </w:pPr>
      <w:r w:rsidRPr="007E2443">
        <w:rPr>
          <w:rFonts w:ascii="Arial Narrow" w:hAnsi="Arial Narrow" w:cs="Arial"/>
          <w:b/>
          <w:sz w:val="22"/>
          <w:szCs w:val="22"/>
        </w:rPr>
        <w:t>Artículo 77.</w:t>
      </w:r>
      <w:r w:rsidRPr="007E2443">
        <w:rPr>
          <w:rFonts w:ascii="Arial Narrow" w:hAnsi="Arial Narrow" w:cs="Arial"/>
          <w:sz w:val="22"/>
          <w:szCs w:val="22"/>
        </w:rPr>
        <w:t xml:space="preserve"> Toda la información que contenga datos personales y datos personales sensibles de personas desaparecidas, familiares e interesados de las mismas, así como de personas fallecidas sin identificar  y que sea recabada y tratada por el responsable y/o encargado, deberá concentrarse dentro del Sistema de Gestión de Información de Personas Desaparecidas y Personas Fallecidas, regulado por la Ley para la Localización, Recuperación e Identificación Forense de Personas del Estado de Coahuila de Zaragoza.</w:t>
      </w:r>
    </w:p>
    <w:p w14:paraId="187124B1" w14:textId="77777777" w:rsidR="007E2443" w:rsidRPr="007E2443" w:rsidRDefault="007E2443" w:rsidP="00CA5BC5">
      <w:pPr>
        <w:rPr>
          <w:rFonts w:ascii="Arial Narrow" w:hAnsi="Arial Narrow" w:cs="Arial"/>
          <w:sz w:val="22"/>
          <w:szCs w:val="22"/>
        </w:rPr>
      </w:pPr>
    </w:p>
    <w:p w14:paraId="4799635B" w14:textId="77777777" w:rsidR="00CA5BC5" w:rsidRPr="007E2443" w:rsidRDefault="00CA5BC5" w:rsidP="00CA5BC5">
      <w:pPr>
        <w:rPr>
          <w:rFonts w:ascii="Arial Narrow" w:hAnsi="Arial Narrow" w:cs="Arial"/>
          <w:sz w:val="22"/>
          <w:szCs w:val="22"/>
        </w:rPr>
      </w:pPr>
      <w:r w:rsidRPr="007E2443">
        <w:rPr>
          <w:rFonts w:ascii="Arial Narrow" w:hAnsi="Arial Narrow" w:cs="Arial"/>
          <w:sz w:val="22"/>
          <w:szCs w:val="22"/>
        </w:rPr>
        <w:lastRenderedPageBreak/>
        <w:t>Las autoridades deberán garantizar que toda información que sea proporcionada voluntariamente con la finalidad de búsqueda y localización de personas desaparecidas e identificación de personas fallecidas, sea utilizada únicamente para este fin.</w:t>
      </w:r>
    </w:p>
    <w:p w14:paraId="628577B8" w14:textId="77777777" w:rsidR="00CA5BC5" w:rsidRPr="007E2443" w:rsidRDefault="00CA5BC5" w:rsidP="00CA5BC5">
      <w:pPr>
        <w:rPr>
          <w:rFonts w:ascii="Arial Narrow" w:hAnsi="Arial Narrow" w:cs="Arial"/>
          <w:b/>
          <w:sz w:val="22"/>
          <w:szCs w:val="22"/>
        </w:rPr>
      </w:pPr>
    </w:p>
    <w:p w14:paraId="354EA9A2"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78</w:t>
      </w:r>
      <w:r w:rsidRPr="007E2443">
        <w:rPr>
          <w:rFonts w:ascii="Arial Narrow" w:hAnsi="Arial Narrow" w:cs="Arial"/>
          <w:sz w:val="22"/>
          <w:szCs w:val="22"/>
        </w:rPr>
        <w:t>. El responsable y/o encargado deberá de establecer y aplicar las medidas de seguridad necesarias previstas en esta Ley, para asegurar que los datos personales y datos personales sensibles contenidos en el Sistema de Gestión de Información de Personas Desaparecidas y Personas Fallecidas, sean utilizados únicamente con la finalidad de la búsqueda efectiva y localización de personas desaparecidas, e identificación de personas fallecidas.</w:t>
      </w:r>
    </w:p>
    <w:p w14:paraId="25CE72E3" w14:textId="77777777" w:rsidR="00CA5BC5" w:rsidRPr="007E2443" w:rsidRDefault="00CA5BC5" w:rsidP="00CA5BC5">
      <w:pPr>
        <w:rPr>
          <w:rFonts w:ascii="Arial Narrow" w:hAnsi="Arial Narrow" w:cs="Arial"/>
          <w:b/>
          <w:sz w:val="22"/>
          <w:szCs w:val="22"/>
        </w:rPr>
      </w:pPr>
    </w:p>
    <w:p w14:paraId="7C1A296E"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79.</w:t>
      </w:r>
      <w:r w:rsidRPr="007E2443">
        <w:rPr>
          <w:rFonts w:ascii="Arial Narrow" w:hAnsi="Arial Narrow" w:cs="Arial"/>
          <w:sz w:val="22"/>
          <w:szCs w:val="22"/>
        </w:rPr>
        <w:t xml:space="preserve"> Queda prohibida la transmisión o transferencia de los datos personales y datos personales sensibles contenidos en el Sistema de Gestión de Información de Personas Desaparecidas y Personas Fallecidas, para fines distintos a los mencionados en el artículo anterior.</w:t>
      </w:r>
    </w:p>
    <w:p w14:paraId="12B45F4B" w14:textId="77777777" w:rsidR="00CA5BC5" w:rsidRPr="007E2443" w:rsidRDefault="00CA5BC5" w:rsidP="00CA5BC5">
      <w:pPr>
        <w:rPr>
          <w:rFonts w:ascii="Arial Narrow" w:hAnsi="Arial Narrow" w:cs="Arial"/>
          <w:b/>
          <w:sz w:val="22"/>
          <w:szCs w:val="22"/>
        </w:rPr>
      </w:pPr>
    </w:p>
    <w:p w14:paraId="2CB87D50"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80.</w:t>
      </w:r>
      <w:r w:rsidRPr="007E2443">
        <w:rPr>
          <w:rFonts w:ascii="Arial Narrow" w:hAnsi="Arial Narrow" w:cs="Arial"/>
          <w:sz w:val="22"/>
          <w:szCs w:val="22"/>
        </w:rPr>
        <w:t xml:space="preserve"> Cuando la transferencia y/o transmisión de datos personales y datos personales sensibles contenidos en el Sistema de Gestión de Información de Personas Desaparecidas y Personas Fallecidas, sea necesaria para el cumplimiento de la finalidad establecida, el responsable y/o encargado deberá aplicar mecanismos que garanticen la confidencialidad de los datos personales.</w:t>
      </w:r>
    </w:p>
    <w:p w14:paraId="3CAC4153" w14:textId="77777777" w:rsidR="00CA5BC5" w:rsidRPr="007E2443" w:rsidRDefault="00CA5BC5" w:rsidP="00CA5BC5">
      <w:pPr>
        <w:rPr>
          <w:rFonts w:ascii="Arial Narrow" w:hAnsi="Arial Narrow" w:cs="Arial"/>
          <w:b/>
          <w:sz w:val="22"/>
          <w:szCs w:val="22"/>
        </w:rPr>
      </w:pPr>
    </w:p>
    <w:p w14:paraId="3752F022"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81.</w:t>
      </w:r>
      <w:r w:rsidRPr="007E2443">
        <w:rPr>
          <w:rFonts w:ascii="Arial Narrow" w:hAnsi="Arial Narrow" w:cs="Arial"/>
          <w:sz w:val="22"/>
          <w:szCs w:val="22"/>
        </w:rPr>
        <w:t xml:space="preserve"> Las autoridades competentes, podrán cotejar la información contenida en el Sistema de Gestión de Información de Personas Desaparecidas y Personas Fallecidas, con otras bases de datos, según lo reconocido en el artículo 36 de la Ley para la Localización, Recuperación e Identificación Forense de Personas del Estado de Coahuila de Zaragoza, con el único fin de  la búsqueda efectiva y localización de personas desaparecidas e identificación de personas fallecidas.</w:t>
      </w:r>
    </w:p>
    <w:p w14:paraId="03D3202C" w14:textId="77777777" w:rsidR="006141B5" w:rsidRPr="007E2443" w:rsidRDefault="006141B5" w:rsidP="00CA5BC5">
      <w:pPr>
        <w:rPr>
          <w:rFonts w:ascii="Arial Narrow" w:hAnsi="Arial Narrow" w:cs="Arial"/>
          <w:sz w:val="22"/>
          <w:szCs w:val="22"/>
        </w:rPr>
      </w:pPr>
    </w:p>
    <w:p w14:paraId="5585E6F7" w14:textId="77777777"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Las autoridades competentes deberán informar al familiar o al interesado toda la información necesaria, cuando se realice el cotejo de los datos personales y datos personales sensibles conforme al párrafo anterior.</w:t>
      </w:r>
    </w:p>
    <w:p w14:paraId="0CFA674D" w14:textId="77777777" w:rsidR="00CA5BC5" w:rsidRPr="007E2443" w:rsidRDefault="00CA5BC5" w:rsidP="00CA5BC5">
      <w:pPr>
        <w:rPr>
          <w:rFonts w:ascii="Arial Narrow" w:hAnsi="Arial Narrow" w:cs="Arial"/>
          <w:sz w:val="22"/>
          <w:szCs w:val="22"/>
        </w:rPr>
      </w:pPr>
    </w:p>
    <w:p w14:paraId="7D59B914"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Artículo 82.</w:t>
      </w:r>
      <w:r w:rsidRPr="007E2443">
        <w:rPr>
          <w:rFonts w:ascii="Arial Narrow" w:hAnsi="Arial Narrow" w:cs="Arial"/>
          <w:sz w:val="22"/>
          <w:szCs w:val="22"/>
        </w:rPr>
        <w:t xml:space="preserve">  El responsable y/o encargado, deberá emitir un Aviso de Privacidad específico para el tratamiento de la información que será recabada conforme al protocolo de actuación mencionado en el artículo 76 del presente ordenamiento, para la búsqueda y  localización de personas desaparecidas e identificación de personas fallecidas, el cual deberá de contener, además de lo establecido en los artículos 21 y 22 de la presente ley, lo siguiente:</w:t>
      </w:r>
    </w:p>
    <w:p w14:paraId="761E38BC" w14:textId="77777777" w:rsidR="006141B5" w:rsidRPr="007E2443" w:rsidRDefault="006141B5" w:rsidP="00CA5BC5">
      <w:pPr>
        <w:rPr>
          <w:rFonts w:ascii="Arial Narrow" w:hAnsi="Arial Narrow" w:cs="Arial"/>
          <w:sz w:val="22"/>
          <w:szCs w:val="22"/>
        </w:rPr>
      </w:pPr>
    </w:p>
    <w:p w14:paraId="007389E6"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 domicilio del encargado y del responsable de los datos personales y datos personales sensibles.</w:t>
      </w:r>
    </w:p>
    <w:p w14:paraId="6B7DEAEF" w14:textId="77777777" w:rsidR="006141B5" w:rsidRPr="007E2443" w:rsidRDefault="006141B5" w:rsidP="00CA5BC5">
      <w:pPr>
        <w:rPr>
          <w:rFonts w:ascii="Arial Narrow" w:hAnsi="Arial Narrow" w:cs="Arial"/>
          <w:sz w:val="22"/>
          <w:szCs w:val="22"/>
        </w:rPr>
      </w:pPr>
    </w:p>
    <w:p w14:paraId="58AABD5F"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Como finalidad del tratamiento para la cual se obtienen los datos personales y datos personales sensibles, se establecerá específica y únicamente, la búsqueda y localización de personas desaparecidas e identificación de personas fallecidas.</w:t>
      </w:r>
    </w:p>
    <w:p w14:paraId="292FD621" w14:textId="77777777" w:rsidR="006141B5" w:rsidRPr="007E2443" w:rsidRDefault="006141B5" w:rsidP="00CA5BC5">
      <w:pPr>
        <w:rPr>
          <w:rFonts w:ascii="Arial Narrow" w:hAnsi="Arial Narrow" w:cs="Arial"/>
          <w:sz w:val="22"/>
          <w:szCs w:val="22"/>
        </w:rPr>
      </w:pPr>
    </w:p>
    <w:p w14:paraId="2B368A0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Los mecanismos, medios y procedimientos que tendrán disponibles los familiares e interesados para ejercer los derechos ARCO;</w:t>
      </w:r>
    </w:p>
    <w:p w14:paraId="665AFB4C" w14:textId="77777777" w:rsidR="00CA5BC5" w:rsidRPr="007E2443" w:rsidRDefault="00CA5BC5" w:rsidP="00CA5BC5">
      <w:pPr>
        <w:contextualSpacing/>
        <w:rPr>
          <w:rFonts w:ascii="Arial Narrow" w:hAnsi="Arial Narrow" w:cs="Arial"/>
          <w:sz w:val="22"/>
          <w:szCs w:val="22"/>
        </w:rPr>
      </w:pPr>
    </w:p>
    <w:p w14:paraId="4B67860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Los medios a través de los cuales el responsable y/o el encargado comunicará a los familiares e interesados, la información adicional relativa al aviso privacidad.</w:t>
      </w:r>
    </w:p>
    <w:p w14:paraId="5D8C7D59" w14:textId="77777777" w:rsidR="00CA5BC5" w:rsidRPr="007E2443" w:rsidRDefault="00CA5BC5" w:rsidP="00CA5BC5">
      <w:pPr>
        <w:contextualSpacing/>
        <w:rPr>
          <w:rFonts w:ascii="Arial Narrow" w:hAnsi="Arial Narrow" w:cs="Arial"/>
          <w:sz w:val="22"/>
          <w:szCs w:val="22"/>
        </w:rPr>
      </w:pPr>
    </w:p>
    <w:p w14:paraId="71B1A6E1"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Los medios a través de los cuales el responsable y/o encargado comunicará a los familiares e interesados, cualquier información en relación con la búsqueda efectiva y localización de las personas desaparecidas e identificación de las personas fallecidas.</w:t>
      </w:r>
    </w:p>
    <w:p w14:paraId="475C06FD" w14:textId="77777777" w:rsidR="00CA5BC5" w:rsidRPr="007E2443" w:rsidRDefault="00CA5BC5" w:rsidP="00CA5BC5">
      <w:pPr>
        <w:rPr>
          <w:rFonts w:ascii="Arial Narrow" w:hAnsi="Arial Narrow" w:cs="Arial"/>
          <w:b/>
          <w:sz w:val="22"/>
          <w:szCs w:val="22"/>
        </w:rPr>
      </w:pPr>
    </w:p>
    <w:p w14:paraId="3084FE7D" w14:textId="77777777" w:rsidR="00CA5BC5" w:rsidRPr="007E2443" w:rsidRDefault="00CA5BC5" w:rsidP="00CA5BC5">
      <w:pPr>
        <w:rPr>
          <w:rFonts w:ascii="Arial Narrow" w:hAnsi="Arial Narrow" w:cs="Arial"/>
          <w:sz w:val="22"/>
          <w:szCs w:val="22"/>
        </w:rPr>
      </w:pPr>
      <w:r w:rsidRPr="007E2443">
        <w:rPr>
          <w:rFonts w:ascii="Arial Narrow" w:hAnsi="Arial Narrow" w:cs="Arial"/>
          <w:b/>
          <w:sz w:val="22"/>
          <w:szCs w:val="22"/>
        </w:rPr>
        <w:t xml:space="preserve">Artículo 83. </w:t>
      </w:r>
      <w:r w:rsidRPr="007E2443">
        <w:rPr>
          <w:rFonts w:ascii="Arial Narrow" w:hAnsi="Arial Narrow" w:cs="Arial"/>
          <w:sz w:val="22"/>
          <w:szCs w:val="22"/>
        </w:rPr>
        <w:t xml:space="preserve">Una vez puesto a disposición el aviso de privacidad mencionado en el  artículo anterior, y explicado de manera clara y accesible el contenido del mismo,  el responsable o encargado deberá recabar el consentimiento </w:t>
      </w:r>
      <w:r w:rsidRPr="007E2443">
        <w:rPr>
          <w:rFonts w:ascii="Arial Narrow" w:hAnsi="Arial Narrow" w:cs="Arial"/>
          <w:sz w:val="22"/>
          <w:szCs w:val="22"/>
        </w:rPr>
        <w:lastRenderedPageBreak/>
        <w:t>informado, expreso y por escrito del familiar o interesado conforme al proceso señalado dentro del protocolo de actuación referido en el artículo 76 de la presente Ley.</w:t>
      </w:r>
    </w:p>
    <w:p w14:paraId="7923CE6F" w14:textId="77777777" w:rsidR="006141B5" w:rsidRPr="007E2443" w:rsidRDefault="006141B5" w:rsidP="00CA5BC5">
      <w:pPr>
        <w:rPr>
          <w:rFonts w:ascii="Arial Narrow" w:hAnsi="Arial Narrow" w:cs="Arial"/>
          <w:sz w:val="22"/>
          <w:szCs w:val="22"/>
        </w:rPr>
      </w:pPr>
    </w:p>
    <w:p w14:paraId="6DB36E09" w14:textId="77777777" w:rsidR="00CA5BC5" w:rsidRPr="007E2443" w:rsidRDefault="00CA5BC5" w:rsidP="00CA5BC5">
      <w:pPr>
        <w:rPr>
          <w:rFonts w:ascii="Arial Narrow" w:hAnsi="Arial Narrow" w:cs="Arial"/>
          <w:sz w:val="22"/>
          <w:szCs w:val="22"/>
        </w:rPr>
      </w:pPr>
      <w:r w:rsidRPr="007E2443">
        <w:rPr>
          <w:rFonts w:ascii="Arial Narrow" w:hAnsi="Arial Narrow" w:cs="Arial"/>
          <w:sz w:val="22"/>
          <w:szCs w:val="22"/>
        </w:rPr>
        <w:t>El responsable y/o encargado no estará obligado a recabar el consentimiento del familiar o interesado para el tratamiento de datos personales, cuando se actualicen alguna de las excepciones del artículo 16 de la presente Ley.</w:t>
      </w:r>
    </w:p>
    <w:p w14:paraId="179136E6" w14:textId="77777777" w:rsidR="00CA5BC5" w:rsidRPr="007E2443" w:rsidRDefault="00CA5BC5" w:rsidP="00CA5BC5">
      <w:pPr>
        <w:rPr>
          <w:rFonts w:ascii="Arial Narrow" w:hAnsi="Arial Narrow" w:cs="Arial"/>
          <w:b/>
          <w:sz w:val="22"/>
          <w:szCs w:val="22"/>
        </w:rPr>
      </w:pPr>
    </w:p>
    <w:p w14:paraId="38F3D12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84.</w:t>
      </w:r>
      <w:r w:rsidRPr="007E2443">
        <w:rPr>
          <w:rFonts w:ascii="Arial Narrow" w:hAnsi="Arial Narrow" w:cs="Arial"/>
          <w:sz w:val="22"/>
          <w:szCs w:val="22"/>
        </w:rPr>
        <w:t xml:space="preserve"> Tratándose de datos personales y datos personales sensibles cuyo titular sea una persona desaparecida o fallecida se tendrá a lo dispuesto por el artículo 43 de la presente ley  para el ejercicio de los derechos ARCO contenidos en la misma.</w:t>
      </w:r>
    </w:p>
    <w:p w14:paraId="7CAA7B9C" w14:textId="77777777" w:rsidR="00CA5BC5" w:rsidRPr="007E2443" w:rsidRDefault="00CA5BC5" w:rsidP="00CA5BC5">
      <w:pPr>
        <w:contextualSpacing/>
        <w:rPr>
          <w:rFonts w:ascii="Arial Narrow" w:hAnsi="Arial Narrow" w:cs="Arial"/>
          <w:sz w:val="22"/>
          <w:szCs w:val="22"/>
        </w:rPr>
      </w:pPr>
    </w:p>
    <w:p w14:paraId="3354F85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85.</w:t>
      </w:r>
      <w:r w:rsidRPr="007E2443">
        <w:rPr>
          <w:rFonts w:ascii="Arial Narrow" w:hAnsi="Arial Narrow" w:cs="Arial"/>
          <w:sz w:val="22"/>
          <w:szCs w:val="22"/>
        </w:rPr>
        <w:t xml:space="preserve"> Cualquier comunicación pública sobre la localización de personas desaparecidas o la identificación de restos humanos deberá realizarse por razones estrictas de interés público, previo consentimiento expreso y por escrito de las familias afectadas y en respeto pleno a sus derechos.</w:t>
      </w:r>
    </w:p>
    <w:p w14:paraId="5DC83EBB" w14:textId="77777777" w:rsidR="00CA5BC5" w:rsidRPr="007E2443" w:rsidRDefault="00CA5BC5" w:rsidP="00CA5BC5">
      <w:pPr>
        <w:contextualSpacing/>
        <w:rPr>
          <w:rFonts w:ascii="Arial Narrow" w:hAnsi="Arial Narrow" w:cs="Arial"/>
          <w:sz w:val="22"/>
          <w:szCs w:val="22"/>
        </w:rPr>
      </w:pPr>
    </w:p>
    <w:p w14:paraId="661B61F3" w14:textId="77777777" w:rsidR="00CA5BC5" w:rsidRPr="007E2443" w:rsidRDefault="00CA5BC5" w:rsidP="00CA5BC5">
      <w:pPr>
        <w:contextualSpacing/>
        <w:rPr>
          <w:rFonts w:ascii="Arial Narrow" w:hAnsi="Arial Narrow" w:cs="Arial"/>
          <w:color w:val="222222"/>
          <w:sz w:val="22"/>
          <w:szCs w:val="22"/>
          <w:lang w:eastAsia="es-MX"/>
        </w:rPr>
      </w:pPr>
      <w:r w:rsidRPr="007E2443">
        <w:rPr>
          <w:rFonts w:ascii="Arial Narrow" w:hAnsi="Arial Narrow" w:cs="Arial"/>
          <w:b/>
          <w:color w:val="222222"/>
          <w:sz w:val="22"/>
          <w:szCs w:val="22"/>
          <w:lang w:eastAsia="es-MX"/>
        </w:rPr>
        <w:t>Artículo 86.</w:t>
      </w:r>
      <w:r w:rsidRPr="007E2443">
        <w:rPr>
          <w:rFonts w:ascii="Arial Narrow" w:hAnsi="Arial Narrow" w:cs="Arial"/>
          <w:color w:val="222222"/>
          <w:sz w:val="22"/>
          <w:szCs w:val="22"/>
          <w:lang w:eastAsia="es-MX"/>
        </w:rPr>
        <w:t xml:space="preserve"> El honor y el respeto a la imagen de personas desaparecidas y personas fallecidas, se protegerán en beneficio de sus familiares e interesados, así como se deberá proteger el honor y el respeto de éstos últimos.  </w:t>
      </w:r>
    </w:p>
    <w:p w14:paraId="43899532" w14:textId="77777777" w:rsidR="00CA5BC5" w:rsidRPr="007E2443" w:rsidRDefault="00CA5BC5" w:rsidP="00CA5BC5">
      <w:pPr>
        <w:contextualSpacing/>
        <w:rPr>
          <w:rFonts w:ascii="Arial Narrow" w:hAnsi="Arial Narrow" w:cs="Arial"/>
          <w:color w:val="222222"/>
          <w:sz w:val="22"/>
          <w:szCs w:val="22"/>
          <w:lang w:eastAsia="es-MX"/>
        </w:rPr>
      </w:pPr>
    </w:p>
    <w:p w14:paraId="102D8AEA" w14:textId="77777777" w:rsidR="00CA5BC5" w:rsidRPr="007E2443" w:rsidRDefault="00CA5BC5" w:rsidP="00CA5BC5">
      <w:pPr>
        <w:contextualSpacing/>
        <w:rPr>
          <w:rFonts w:ascii="Arial Narrow" w:hAnsi="Arial Narrow" w:cs="Arial"/>
          <w:color w:val="222222"/>
          <w:sz w:val="22"/>
          <w:szCs w:val="22"/>
          <w:lang w:eastAsia="es-MX"/>
        </w:rPr>
      </w:pPr>
      <w:r w:rsidRPr="007E2443">
        <w:rPr>
          <w:rFonts w:ascii="Arial Narrow" w:hAnsi="Arial Narrow" w:cs="Arial"/>
          <w:b/>
          <w:color w:val="222222"/>
          <w:sz w:val="22"/>
          <w:szCs w:val="22"/>
          <w:lang w:eastAsia="es-MX"/>
        </w:rPr>
        <w:t>Artículo 87.</w:t>
      </w:r>
      <w:r w:rsidRPr="007E2443">
        <w:rPr>
          <w:rFonts w:ascii="Arial Narrow" w:hAnsi="Arial Narrow" w:cs="Arial"/>
          <w:color w:val="222222"/>
          <w:sz w:val="22"/>
          <w:szCs w:val="22"/>
          <w:lang w:eastAsia="es-MX"/>
        </w:rPr>
        <w:t xml:space="preserve"> </w:t>
      </w:r>
      <w:r w:rsidRPr="007E2443">
        <w:rPr>
          <w:rFonts w:ascii="Arial Narrow" w:hAnsi="Arial Narrow" w:cs="Arial"/>
          <w:sz w:val="22"/>
          <w:szCs w:val="22"/>
          <w:lang w:eastAsia="es-MX"/>
        </w:rPr>
        <w:t>Toda la información relativa a datos personales y datos personales sensibles a que refiere este capítulo, es considerada información confidencial y especialmente protegida conforme a la legislación en la materia.</w:t>
      </w:r>
    </w:p>
    <w:p w14:paraId="3E36EE20" w14:textId="77777777" w:rsidR="00CA5BC5" w:rsidRPr="007E2443" w:rsidRDefault="00CA5BC5" w:rsidP="00CA5BC5">
      <w:pPr>
        <w:contextualSpacing/>
        <w:rPr>
          <w:rFonts w:ascii="Arial Narrow" w:hAnsi="Arial Narrow" w:cs="Arial"/>
          <w:b/>
          <w:sz w:val="22"/>
          <w:szCs w:val="22"/>
        </w:rPr>
      </w:pPr>
    </w:p>
    <w:p w14:paraId="5C5A2787" w14:textId="77777777" w:rsidR="00CA5BC5" w:rsidRPr="007E2443" w:rsidRDefault="00CA5BC5" w:rsidP="00CA5BC5">
      <w:pPr>
        <w:contextualSpacing/>
        <w:jc w:val="center"/>
        <w:rPr>
          <w:rFonts w:ascii="Arial Narrow" w:hAnsi="Arial Narrow" w:cs="Arial"/>
          <w:b/>
          <w:sz w:val="22"/>
          <w:szCs w:val="22"/>
        </w:rPr>
      </w:pPr>
    </w:p>
    <w:p w14:paraId="09AB4116"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SÉPTIMO</w:t>
      </w:r>
    </w:p>
    <w:p w14:paraId="09EC90B5"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Acciones Preventivas en Materia de Protección de Datos Personales</w:t>
      </w:r>
    </w:p>
    <w:p w14:paraId="53782D92" w14:textId="77777777" w:rsidR="00CA5BC5" w:rsidRPr="007E2443" w:rsidRDefault="00CA5BC5" w:rsidP="00CA5BC5">
      <w:pPr>
        <w:contextualSpacing/>
        <w:jc w:val="center"/>
        <w:rPr>
          <w:rFonts w:ascii="Arial Narrow" w:hAnsi="Arial Narrow" w:cs="Arial"/>
          <w:b/>
          <w:sz w:val="22"/>
          <w:szCs w:val="22"/>
        </w:rPr>
      </w:pPr>
    </w:p>
    <w:p w14:paraId="44790E42"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14:paraId="7324DA1B"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Mejores Prácticas.</w:t>
      </w:r>
    </w:p>
    <w:p w14:paraId="67D03FBB" w14:textId="77777777" w:rsidR="00CA5BC5" w:rsidRPr="007E2443" w:rsidRDefault="00CA5BC5" w:rsidP="00CA5BC5">
      <w:pPr>
        <w:contextualSpacing/>
        <w:rPr>
          <w:rFonts w:ascii="Arial Narrow" w:hAnsi="Arial Narrow" w:cs="Arial"/>
          <w:b/>
          <w:sz w:val="22"/>
          <w:szCs w:val="22"/>
        </w:rPr>
      </w:pPr>
    </w:p>
    <w:p w14:paraId="3B29E7F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88.</w:t>
      </w:r>
      <w:r w:rsidRPr="007E2443">
        <w:rPr>
          <w:rFonts w:ascii="Arial Narrow" w:hAnsi="Arial Narrow" w:cs="Arial"/>
          <w:sz w:val="22"/>
          <w:szCs w:val="22"/>
        </w:rPr>
        <w:t xml:space="preserve"> Para el cumplimiento de las obligaciones previstas en la presente Ley, el responsable podrá desarrollar o adoptar, en lo individual o en acuerdo con otros responsables o encargados, esquemas de mejores prácticas que tengan por objeto: </w:t>
      </w:r>
    </w:p>
    <w:p w14:paraId="51B3B775" w14:textId="77777777" w:rsidR="00CA5BC5" w:rsidRPr="007E2443" w:rsidRDefault="00CA5BC5" w:rsidP="00CA5BC5">
      <w:pPr>
        <w:contextualSpacing/>
        <w:rPr>
          <w:rFonts w:ascii="Arial Narrow" w:hAnsi="Arial Narrow" w:cs="Arial"/>
          <w:b/>
          <w:sz w:val="22"/>
          <w:szCs w:val="22"/>
        </w:rPr>
      </w:pPr>
    </w:p>
    <w:p w14:paraId="7691D21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Elevar el nivel de protección de los datos personales, en especial los datos personales de los menores de edad;</w:t>
      </w:r>
    </w:p>
    <w:p w14:paraId="53361E0A" w14:textId="77777777" w:rsidR="00CA5BC5" w:rsidRPr="007E2443" w:rsidRDefault="00CA5BC5" w:rsidP="00CA5BC5">
      <w:pPr>
        <w:contextualSpacing/>
        <w:rPr>
          <w:rFonts w:ascii="Arial Narrow" w:hAnsi="Arial Narrow" w:cs="Arial"/>
          <w:b/>
          <w:sz w:val="22"/>
          <w:szCs w:val="22"/>
        </w:rPr>
      </w:pPr>
    </w:p>
    <w:p w14:paraId="5E2B435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Identificar cuando se traten datos personales sensibles</w:t>
      </w:r>
      <w:r w:rsidRPr="007E2443">
        <w:rPr>
          <w:rFonts w:ascii="Arial Narrow" w:hAnsi="Arial Narrow" w:cs="Arial"/>
          <w:b/>
          <w:sz w:val="22"/>
          <w:szCs w:val="22"/>
        </w:rPr>
        <w:t>;</w:t>
      </w:r>
      <w:r w:rsidRPr="007E2443">
        <w:rPr>
          <w:rFonts w:ascii="Arial Narrow" w:hAnsi="Arial Narrow" w:cs="Arial"/>
          <w:sz w:val="22"/>
          <w:szCs w:val="22"/>
        </w:rPr>
        <w:t xml:space="preserve"> </w:t>
      </w:r>
    </w:p>
    <w:p w14:paraId="3CC44FE8" w14:textId="77777777" w:rsidR="00CA5BC5" w:rsidRPr="007E2443" w:rsidRDefault="00CA5BC5" w:rsidP="00CA5BC5">
      <w:pPr>
        <w:contextualSpacing/>
        <w:rPr>
          <w:rFonts w:ascii="Arial Narrow" w:hAnsi="Arial Narrow" w:cs="Arial"/>
          <w:b/>
          <w:sz w:val="22"/>
          <w:szCs w:val="22"/>
        </w:rPr>
      </w:pPr>
    </w:p>
    <w:p w14:paraId="523A3A3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Armonizar el tratamiento de datos personales en un sector específico; </w:t>
      </w:r>
    </w:p>
    <w:p w14:paraId="1ED74B82" w14:textId="77777777" w:rsidR="00CA5BC5" w:rsidRPr="007E2443" w:rsidRDefault="00CA5BC5" w:rsidP="00CA5BC5">
      <w:pPr>
        <w:contextualSpacing/>
        <w:rPr>
          <w:rFonts w:ascii="Arial Narrow" w:hAnsi="Arial Narrow" w:cs="Arial"/>
          <w:b/>
          <w:sz w:val="22"/>
          <w:szCs w:val="22"/>
        </w:rPr>
      </w:pPr>
    </w:p>
    <w:p w14:paraId="44788EA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Facilitar a los titulares el ejercicio de los derechos ARCO; </w:t>
      </w:r>
    </w:p>
    <w:p w14:paraId="60062B28" w14:textId="77777777" w:rsidR="00CA5BC5" w:rsidRPr="007E2443" w:rsidRDefault="00CA5BC5" w:rsidP="00CA5BC5">
      <w:pPr>
        <w:contextualSpacing/>
        <w:rPr>
          <w:rFonts w:ascii="Arial Narrow" w:hAnsi="Arial Narrow" w:cs="Arial"/>
          <w:b/>
          <w:sz w:val="22"/>
          <w:szCs w:val="22"/>
        </w:rPr>
      </w:pPr>
    </w:p>
    <w:p w14:paraId="67B2931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Facilitar las transmisiones y transferencias de datos personales; </w:t>
      </w:r>
    </w:p>
    <w:p w14:paraId="48C1D955" w14:textId="77777777" w:rsidR="00CA5BC5" w:rsidRPr="007E2443" w:rsidRDefault="00CA5BC5" w:rsidP="00CA5BC5">
      <w:pPr>
        <w:contextualSpacing/>
        <w:rPr>
          <w:rFonts w:ascii="Arial Narrow" w:hAnsi="Arial Narrow" w:cs="Arial"/>
          <w:b/>
          <w:sz w:val="22"/>
          <w:szCs w:val="22"/>
        </w:rPr>
      </w:pPr>
    </w:p>
    <w:p w14:paraId="4FBB750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Complementar las disposiciones previstas en la normatividad que resulte aplicable en materia de protección de datos personales, y </w:t>
      </w:r>
    </w:p>
    <w:p w14:paraId="6584B37A" w14:textId="77777777" w:rsidR="00CA5BC5" w:rsidRPr="007E2443" w:rsidRDefault="00CA5BC5" w:rsidP="00CA5BC5">
      <w:pPr>
        <w:contextualSpacing/>
        <w:rPr>
          <w:rFonts w:ascii="Arial Narrow" w:hAnsi="Arial Narrow" w:cs="Arial"/>
          <w:b/>
          <w:sz w:val="22"/>
          <w:szCs w:val="22"/>
        </w:rPr>
      </w:pPr>
    </w:p>
    <w:p w14:paraId="2EE642C9"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Demostrar ante el Instituto, el cumplimiento de la normatividad que resulte aplicable en materia de protección de datos personales.</w:t>
      </w:r>
    </w:p>
    <w:p w14:paraId="529CEF56" w14:textId="77777777" w:rsidR="00CA5BC5" w:rsidRPr="007E2443" w:rsidRDefault="00CA5BC5" w:rsidP="00CA5BC5">
      <w:pPr>
        <w:contextualSpacing/>
        <w:rPr>
          <w:rFonts w:ascii="Arial Narrow" w:hAnsi="Arial Narrow" w:cs="Arial"/>
          <w:b/>
          <w:sz w:val="22"/>
          <w:szCs w:val="22"/>
        </w:rPr>
      </w:pPr>
    </w:p>
    <w:p w14:paraId="699699A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89.</w:t>
      </w:r>
      <w:r w:rsidRPr="007E2443">
        <w:rPr>
          <w:rFonts w:ascii="Arial Narrow" w:hAnsi="Arial Narrow" w:cs="Arial"/>
          <w:sz w:val="22"/>
          <w:szCs w:val="22"/>
        </w:rPr>
        <w:t xml:space="preserve"> Todo esquema de mejores prácticas que busque la validación o reconocimiento por parte del Instituto deberá cumplir con los parámetros que este último emita a través de las correspondientes reglas de operación, conforme a los criterios que él mismo fije.</w:t>
      </w:r>
    </w:p>
    <w:p w14:paraId="519236BF" w14:textId="77777777" w:rsidR="00CA5BC5" w:rsidRPr="007E2443" w:rsidRDefault="00CA5BC5" w:rsidP="00CA5BC5">
      <w:pPr>
        <w:contextualSpacing/>
        <w:rPr>
          <w:rFonts w:ascii="Arial Narrow" w:hAnsi="Arial Narrow" w:cs="Arial"/>
          <w:sz w:val="22"/>
          <w:szCs w:val="22"/>
        </w:rPr>
      </w:pPr>
    </w:p>
    <w:p w14:paraId="714B205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lastRenderedPageBreak/>
        <w:t>El Instituto, deberá emitir las reglas de operación de los registros en los que se inscribirán aquellos esquemas de mejores prácticas validados o reconocidos.</w:t>
      </w:r>
    </w:p>
    <w:p w14:paraId="6A258DF6" w14:textId="77777777" w:rsidR="00CA5BC5" w:rsidRPr="007E2443" w:rsidRDefault="00CA5BC5" w:rsidP="00CA5BC5">
      <w:pPr>
        <w:contextualSpacing/>
        <w:rPr>
          <w:rFonts w:ascii="Arial Narrow" w:hAnsi="Arial Narrow" w:cs="Arial"/>
          <w:b/>
          <w:sz w:val="22"/>
          <w:szCs w:val="22"/>
        </w:rPr>
      </w:pPr>
    </w:p>
    <w:p w14:paraId="3DC4121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90.</w:t>
      </w:r>
      <w:r w:rsidRPr="007E2443">
        <w:rPr>
          <w:rFonts w:ascii="Arial Narrow" w:hAnsi="Arial Narrow" w:cs="Arial"/>
          <w:sz w:val="22"/>
          <w:szCs w:val="22"/>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el cual podrá emitir recomendaciones no vinculantes especializadas en la materia de protección de datos personales. </w:t>
      </w:r>
    </w:p>
    <w:p w14:paraId="25F63879" w14:textId="77777777" w:rsidR="00CA5BC5" w:rsidRPr="007E2443" w:rsidRDefault="00CA5BC5" w:rsidP="00CA5BC5">
      <w:pPr>
        <w:contextualSpacing/>
        <w:rPr>
          <w:rFonts w:ascii="Arial Narrow" w:hAnsi="Arial Narrow" w:cs="Arial"/>
          <w:b/>
          <w:sz w:val="22"/>
          <w:szCs w:val="22"/>
        </w:rPr>
      </w:pPr>
    </w:p>
    <w:p w14:paraId="71E13E10"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91</w:t>
      </w:r>
      <w:r w:rsidRPr="007E2443">
        <w:rPr>
          <w:rFonts w:ascii="Arial Narrow" w:hAnsi="Arial Narrow" w:cs="Arial"/>
          <w:sz w:val="22"/>
          <w:szCs w:val="22"/>
        </w:rPr>
        <w:t xml:space="preserve">. Para efectos de esta Ley se considerará que se está en presencia de un tratamiento intensivo o relevante de datos personales cuando: </w:t>
      </w:r>
    </w:p>
    <w:p w14:paraId="6916F049" w14:textId="77777777" w:rsidR="00CA5BC5" w:rsidRPr="007E2443" w:rsidRDefault="00CA5BC5" w:rsidP="00CA5BC5">
      <w:pPr>
        <w:contextualSpacing/>
        <w:rPr>
          <w:rFonts w:ascii="Arial Narrow" w:hAnsi="Arial Narrow" w:cs="Arial"/>
          <w:b/>
          <w:sz w:val="22"/>
          <w:szCs w:val="22"/>
        </w:rPr>
      </w:pPr>
    </w:p>
    <w:p w14:paraId="300CFFC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Existan riesgos inherentes a los datos personales a tratar; </w:t>
      </w:r>
    </w:p>
    <w:p w14:paraId="7DBC63C7" w14:textId="77777777" w:rsidR="00CA5BC5" w:rsidRPr="007E2443" w:rsidRDefault="00CA5BC5" w:rsidP="00CA5BC5">
      <w:pPr>
        <w:contextualSpacing/>
        <w:rPr>
          <w:rFonts w:ascii="Arial Narrow" w:hAnsi="Arial Narrow" w:cs="Arial"/>
          <w:b/>
          <w:sz w:val="22"/>
          <w:szCs w:val="22"/>
        </w:rPr>
      </w:pPr>
    </w:p>
    <w:p w14:paraId="3F4CD33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Se traten datos personales sensibles, y </w:t>
      </w:r>
    </w:p>
    <w:p w14:paraId="01508E13" w14:textId="77777777" w:rsidR="00CA5BC5" w:rsidRPr="007E2443" w:rsidRDefault="00CA5BC5" w:rsidP="00CA5BC5">
      <w:pPr>
        <w:contextualSpacing/>
        <w:rPr>
          <w:rFonts w:ascii="Arial Narrow" w:hAnsi="Arial Narrow" w:cs="Arial"/>
          <w:b/>
          <w:sz w:val="22"/>
          <w:szCs w:val="22"/>
        </w:rPr>
      </w:pPr>
    </w:p>
    <w:p w14:paraId="0A672A4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Se efectúen o pretendan efectuar transmisiones o transferencias de datos personales.</w:t>
      </w:r>
    </w:p>
    <w:p w14:paraId="32CC8755" w14:textId="77777777" w:rsidR="00CA5BC5" w:rsidRPr="007E2443" w:rsidRDefault="00CA5BC5" w:rsidP="00CA5BC5">
      <w:pPr>
        <w:contextualSpacing/>
        <w:rPr>
          <w:rFonts w:ascii="Arial Narrow" w:hAnsi="Arial Narrow" w:cs="Arial"/>
          <w:b/>
          <w:sz w:val="22"/>
          <w:szCs w:val="22"/>
        </w:rPr>
      </w:pPr>
    </w:p>
    <w:p w14:paraId="6B70A20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92.</w:t>
      </w:r>
      <w:r w:rsidRPr="007E2443">
        <w:rPr>
          <w:rFonts w:ascii="Arial Narrow" w:hAnsi="Arial Narrow" w:cs="Arial"/>
          <w:sz w:val="22"/>
          <w:szCs w:val="22"/>
        </w:rPr>
        <w:t xml:space="preserve"> El responsable que realice una evaluación de impacto en la protección de datos personales, deberá presentarla ante el Instituto, treinta días anteriores a la fecha en que se pretenda poner en operación o modificar políticas públicas, sistemas o plataformas informáticas, aplicaciones electrónicas o cualquier otra tecnología, a efecto de que este, en su caso, emita las recomendaciones no vinculantes correspondientes, en un plazo de treinta días posteriores contados a partir del día siguiente a la presentación de la evaluación.</w:t>
      </w:r>
    </w:p>
    <w:p w14:paraId="5B05D0EF" w14:textId="77777777" w:rsidR="00CA5BC5" w:rsidRPr="007E2443" w:rsidRDefault="00CA5BC5" w:rsidP="00CA5BC5">
      <w:pPr>
        <w:contextualSpacing/>
        <w:rPr>
          <w:rFonts w:ascii="Arial Narrow" w:hAnsi="Arial Narrow" w:cs="Arial"/>
          <w:sz w:val="22"/>
          <w:szCs w:val="22"/>
        </w:rPr>
      </w:pPr>
    </w:p>
    <w:p w14:paraId="092D3AF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93</w:t>
      </w:r>
      <w:r w:rsidRPr="007E2443">
        <w:rPr>
          <w:rFonts w:ascii="Arial Narrow" w:hAnsi="Arial Narrow" w:cs="Arial"/>
          <w:sz w:val="22"/>
          <w:szCs w:val="22"/>
        </w:rPr>
        <w:t>. 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14:paraId="273BDCEA" w14:textId="77777777" w:rsidR="005163D7" w:rsidRPr="007E2443" w:rsidRDefault="005163D7" w:rsidP="00CA5BC5">
      <w:pPr>
        <w:contextualSpacing/>
        <w:rPr>
          <w:rFonts w:ascii="Arial Narrow" w:hAnsi="Arial Narrow" w:cs="Arial"/>
          <w:b/>
          <w:sz w:val="22"/>
          <w:szCs w:val="22"/>
        </w:rPr>
      </w:pPr>
    </w:p>
    <w:p w14:paraId="3E96C5EA" w14:textId="77777777" w:rsidR="005163D7" w:rsidRPr="007E2443" w:rsidRDefault="005163D7" w:rsidP="00CA5BC5">
      <w:pPr>
        <w:contextualSpacing/>
        <w:rPr>
          <w:rFonts w:ascii="Arial Narrow" w:hAnsi="Arial Narrow" w:cs="Arial"/>
          <w:b/>
          <w:sz w:val="22"/>
          <w:szCs w:val="22"/>
        </w:rPr>
      </w:pPr>
    </w:p>
    <w:p w14:paraId="393371BB"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14:paraId="059EF6F7"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Bases de Datos en Posesión de Instancias de Seguridad, Procuración y Administración de Justicia.</w:t>
      </w:r>
    </w:p>
    <w:p w14:paraId="3E752803" w14:textId="77777777" w:rsidR="00CA5BC5" w:rsidRPr="007E2443" w:rsidRDefault="00CA5BC5" w:rsidP="00CA5BC5">
      <w:pPr>
        <w:contextualSpacing/>
        <w:rPr>
          <w:rFonts w:ascii="Arial Narrow" w:hAnsi="Arial Narrow" w:cs="Arial"/>
          <w:b/>
          <w:sz w:val="22"/>
          <w:szCs w:val="22"/>
        </w:rPr>
      </w:pPr>
    </w:p>
    <w:p w14:paraId="2F8CE37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94</w:t>
      </w:r>
      <w:r w:rsidRPr="007E2443">
        <w:rPr>
          <w:rFonts w:ascii="Arial Narrow" w:hAnsi="Arial Narrow" w:cs="Arial"/>
          <w:sz w:val="22"/>
          <w:szCs w:val="22"/>
        </w:rPr>
        <w:t xml:space="preserve">. La obtención y tratamiento de datos personales, en términos de lo que dispone esta Ley, por parte de los sujetos obligados competentes en instancias de seguridad, procuración y administración de justicia, está limitada a aquellos supuestos y categorías de datos que resulten necesarios y proporcionales para el ejercicio de las funciones en materia de, seguridad pública, o para la prevención o persecución de los delitos. Deberán ser almacenados en las bases de datos que ellos mismos establezcan para tal efecto. </w:t>
      </w:r>
    </w:p>
    <w:p w14:paraId="4AFF270B" w14:textId="77777777" w:rsidR="00CA5BC5" w:rsidRPr="007E2443" w:rsidRDefault="00CA5BC5" w:rsidP="00CA5BC5">
      <w:pPr>
        <w:contextualSpacing/>
        <w:rPr>
          <w:rFonts w:ascii="Arial Narrow" w:hAnsi="Arial Narrow" w:cs="Arial"/>
          <w:sz w:val="22"/>
          <w:szCs w:val="22"/>
        </w:rPr>
      </w:pPr>
    </w:p>
    <w:p w14:paraId="3989B08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Las autoridades que accedan y almacenen los datos personales que se recaben por los particulares en cumplimiento de las disposiciones legales correspondientes, deberán cumplir con las disposiciones señaladas en el presente Capítulo.</w:t>
      </w:r>
    </w:p>
    <w:p w14:paraId="72461B95" w14:textId="77777777" w:rsidR="00CA5BC5" w:rsidRPr="007E2443" w:rsidRDefault="00CA5BC5" w:rsidP="00CA5BC5">
      <w:pPr>
        <w:contextualSpacing/>
        <w:rPr>
          <w:rFonts w:ascii="Arial Narrow" w:hAnsi="Arial Narrow" w:cs="Arial"/>
          <w:b/>
          <w:sz w:val="22"/>
          <w:szCs w:val="22"/>
        </w:rPr>
      </w:pPr>
    </w:p>
    <w:p w14:paraId="069D1C9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95.</w:t>
      </w:r>
      <w:r w:rsidRPr="007E2443">
        <w:rPr>
          <w:rFonts w:ascii="Arial Narrow" w:hAnsi="Arial Narrow" w:cs="Arial"/>
          <w:sz w:val="22"/>
          <w:szCs w:val="22"/>
        </w:rPr>
        <w:t xml:space="preserve"> En el tratamiento de datos personales así como en el uso de las bases de datos para su almacenamiento, que realicen los sujetos obligados competentes de las instancias de seguridad, procuración y administración de justicia, se deberá cumplir con los principios establecidos en la presente Ley. </w:t>
      </w:r>
    </w:p>
    <w:p w14:paraId="545E9144" w14:textId="77777777" w:rsidR="00CA5BC5" w:rsidRPr="007E2443" w:rsidRDefault="00CA5BC5" w:rsidP="00CA5BC5">
      <w:pPr>
        <w:contextualSpacing/>
        <w:rPr>
          <w:rFonts w:ascii="Arial Narrow" w:hAnsi="Arial Narrow" w:cs="Arial"/>
          <w:sz w:val="22"/>
          <w:szCs w:val="22"/>
        </w:rPr>
      </w:pPr>
    </w:p>
    <w:p w14:paraId="4AF7B153"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Las comunicaciones privadas son inviolables. Exclusivamente la autoridad judicial federal, a petición de la autoridad federal que faculte la ley correspondiente o del titular del Ministerio Público de la entidad federativa correspondiente, podrá autorizar la intervención de cualquier comunicación privada. </w:t>
      </w:r>
    </w:p>
    <w:p w14:paraId="1B5A8BE8" w14:textId="77777777" w:rsidR="00CA5BC5" w:rsidRPr="007E2443" w:rsidRDefault="00CA5BC5" w:rsidP="00CA5BC5">
      <w:pPr>
        <w:contextualSpacing/>
        <w:rPr>
          <w:rFonts w:ascii="Arial Narrow" w:hAnsi="Arial Narrow" w:cs="Arial"/>
          <w:b/>
          <w:sz w:val="22"/>
          <w:szCs w:val="22"/>
        </w:rPr>
      </w:pPr>
    </w:p>
    <w:p w14:paraId="7BB5F315" w14:textId="77777777" w:rsidR="00CA5BC5" w:rsidRPr="007E2443" w:rsidRDefault="00CA5BC5" w:rsidP="00CA5BC5">
      <w:pPr>
        <w:contextualSpacing/>
        <w:rPr>
          <w:rFonts w:ascii="Arial Narrow" w:hAnsi="Arial Narrow" w:cs="Arial"/>
          <w:b/>
          <w:sz w:val="22"/>
          <w:szCs w:val="22"/>
        </w:rPr>
      </w:pPr>
      <w:r w:rsidRPr="007E2443">
        <w:rPr>
          <w:rFonts w:ascii="Arial Narrow" w:hAnsi="Arial Narrow" w:cs="Arial"/>
          <w:b/>
          <w:sz w:val="22"/>
          <w:szCs w:val="22"/>
        </w:rPr>
        <w:t>Artículo 96.</w:t>
      </w:r>
      <w:r w:rsidRPr="007E2443">
        <w:rPr>
          <w:rFonts w:ascii="Arial Narrow" w:hAnsi="Arial Narrow" w:cs="Arial"/>
          <w:sz w:val="22"/>
          <w:szCs w:val="22"/>
        </w:rPr>
        <w:t xml:space="preserve"> Los responsables de las bases de datos a que se refiere este Capítulo, deberán establecer medidas de seguridad de alto nivel, para garantizar la integridad, disponibilidad y confidencialidad de la información, que permitan proteger los datos personales contra daño, pérdida, alteración, destrucción o el uso, acceso o tratamiento no autorizado.</w:t>
      </w:r>
    </w:p>
    <w:p w14:paraId="0E3B687D" w14:textId="77777777" w:rsidR="00CA5BC5" w:rsidRPr="007E2443" w:rsidRDefault="00CA5BC5" w:rsidP="00CA5BC5">
      <w:pPr>
        <w:contextualSpacing/>
        <w:rPr>
          <w:rFonts w:ascii="Arial Narrow" w:hAnsi="Arial Narrow" w:cs="Arial"/>
          <w:sz w:val="22"/>
          <w:szCs w:val="22"/>
        </w:rPr>
      </w:pPr>
    </w:p>
    <w:p w14:paraId="182440A1" w14:textId="77777777" w:rsidR="00CA5BC5" w:rsidRPr="007E2443" w:rsidRDefault="00CA5BC5" w:rsidP="00CA5BC5">
      <w:pPr>
        <w:contextualSpacing/>
        <w:rPr>
          <w:rFonts w:ascii="Arial Narrow" w:hAnsi="Arial Narrow" w:cs="Arial"/>
          <w:b/>
          <w:sz w:val="22"/>
          <w:szCs w:val="22"/>
          <w:lang w:val="es-ES"/>
        </w:rPr>
      </w:pPr>
    </w:p>
    <w:p w14:paraId="41D02353"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OCTAVO</w:t>
      </w:r>
    </w:p>
    <w:p w14:paraId="68E801E3"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los Medios de Impugnación en Materia de Protección de Datos Personales en Posesión de Sujetos Obligados</w:t>
      </w:r>
    </w:p>
    <w:p w14:paraId="279D6065" w14:textId="77777777" w:rsidR="00CA5BC5" w:rsidRPr="007E2443" w:rsidRDefault="00CA5BC5" w:rsidP="00CA5BC5">
      <w:pPr>
        <w:contextualSpacing/>
        <w:jc w:val="center"/>
        <w:rPr>
          <w:rFonts w:ascii="Arial Narrow" w:hAnsi="Arial Narrow" w:cs="Arial"/>
          <w:b/>
          <w:sz w:val="22"/>
          <w:szCs w:val="22"/>
          <w:lang w:val="es-ES"/>
        </w:rPr>
      </w:pPr>
    </w:p>
    <w:p w14:paraId="5B87D0FD"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PRIMERA</w:t>
      </w:r>
    </w:p>
    <w:p w14:paraId="04697300"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Del Recurso de Revisión</w:t>
      </w:r>
    </w:p>
    <w:p w14:paraId="5C6D687E" w14:textId="77777777" w:rsidR="00CA5BC5" w:rsidRPr="007E2443" w:rsidRDefault="00CA5BC5" w:rsidP="00CA5BC5">
      <w:pPr>
        <w:contextualSpacing/>
        <w:rPr>
          <w:rFonts w:ascii="Arial Narrow" w:hAnsi="Arial Narrow" w:cs="Arial"/>
          <w:b/>
          <w:sz w:val="22"/>
          <w:szCs w:val="22"/>
          <w:lang w:val="es-ES"/>
        </w:rPr>
      </w:pPr>
    </w:p>
    <w:p w14:paraId="6C4E8B07"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97. </w:t>
      </w:r>
      <w:r w:rsidRPr="007E2443">
        <w:rPr>
          <w:rFonts w:ascii="Arial Narrow" w:hAnsi="Arial Narrow" w:cs="Arial"/>
          <w:sz w:val="22"/>
          <w:szCs w:val="22"/>
          <w:lang w:val="es-ES"/>
        </w:rPr>
        <w:t>El titular, por sí mismo o a través de su representante, podrán interponer un recurso de revisión ante el Instituto o la Unidad de Transparencia del responsable que haya conocido de la solicitud para el ejercicio de los derechos ARCO, dentro de un plazo que no podrá exceder de quince días contados a partir del día siguiente a la fecha de la notificación de la respuesta, a través de los siguientes medios:</w:t>
      </w:r>
    </w:p>
    <w:p w14:paraId="1C3882E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 </w:t>
      </w:r>
    </w:p>
    <w:p w14:paraId="3F02BF65" w14:textId="77777777"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Por escrito libre en el domicilio del Instituto, o bien, de la Unidad de Transparencia del responsable, o en su caso, en las oficinas habilitadas que para el efecto se establezcan;</w:t>
      </w:r>
    </w:p>
    <w:p w14:paraId="6775599C" w14:textId="77777777" w:rsidR="00CA5BC5" w:rsidRPr="007E2443" w:rsidRDefault="00CA5BC5" w:rsidP="00CA5BC5">
      <w:pPr>
        <w:contextualSpacing/>
        <w:rPr>
          <w:rFonts w:ascii="Arial Narrow" w:hAnsi="Arial Narrow" w:cs="Arial"/>
          <w:b/>
          <w:sz w:val="22"/>
          <w:szCs w:val="22"/>
          <w:lang w:val="es-ES"/>
        </w:rPr>
      </w:pPr>
    </w:p>
    <w:p w14:paraId="1BFBA04C"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correo certificado con acuse de recibo;</w:t>
      </w:r>
    </w:p>
    <w:p w14:paraId="1F41494C" w14:textId="77777777" w:rsidR="00CA5BC5" w:rsidRPr="007E2443" w:rsidRDefault="00CA5BC5" w:rsidP="00CA5BC5">
      <w:pPr>
        <w:contextualSpacing/>
        <w:rPr>
          <w:rFonts w:ascii="Arial Narrow" w:hAnsi="Arial Narrow" w:cs="Arial"/>
          <w:b/>
          <w:sz w:val="22"/>
          <w:szCs w:val="22"/>
          <w:lang w:val="es-ES"/>
        </w:rPr>
      </w:pPr>
    </w:p>
    <w:p w14:paraId="26A5993D"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 xml:space="preserve">Por formatos que para el efecto emita el Instituto; </w:t>
      </w:r>
    </w:p>
    <w:p w14:paraId="39F48E94" w14:textId="77777777" w:rsidR="00CA5BC5" w:rsidRPr="007E2443" w:rsidRDefault="00CA5BC5" w:rsidP="00CA5BC5">
      <w:pPr>
        <w:contextualSpacing/>
        <w:rPr>
          <w:rFonts w:ascii="Arial Narrow" w:hAnsi="Arial Narrow" w:cs="Arial"/>
          <w:b/>
          <w:sz w:val="22"/>
          <w:szCs w:val="22"/>
          <w:lang w:val="es-ES"/>
        </w:rPr>
      </w:pPr>
    </w:p>
    <w:p w14:paraId="760EA04D"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los medios electrónicos que para tal fin se autoricen, o</w:t>
      </w:r>
    </w:p>
    <w:p w14:paraId="2A289054" w14:textId="77777777" w:rsidR="00CA5BC5" w:rsidRPr="007E2443" w:rsidRDefault="00CA5BC5" w:rsidP="00CA5BC5">
      <w:pPr>
        <w:contextualSpacing/>
        <w:rPr>
          <w:rFonts w:ascii="Arial Narrow" w:hAnsi="Arial Narrow" w:cs="Arial"/>
          <w:b/>
          <w:sz w:val="22"/>
          <w:szCs w:val="22"/>
          <w:lang w:val="es-ES"/>
        </w:rPr>
      </w:pPr>
    </w:p>
    <w:p w14:paraId="71359EC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Cualquier otro medio que al efecto establezca el Instituto.</w:t>
      </w:r>
    </w:p>
    <w:p w14:paraId="31196EAB" w14:textId="77777777" w:rsidR="00CA5BC5" w:rsidRPr="007E2443" w:rsidRDefault="00CA5BC5" w:rsidP="00CA5BC5">
      <w:pPr>
        <w:contextualSpacing/>
        <w:rPr>
          <w:rFonts w:ascii="Arial Narrow" w:hAnsi="Arial Narrow" w:cs="Arial"/>
          <w:sz w:val="22"/>
          <w:szCs w:val="22"/>
          <w:lang w:val="es-ES"/>
        </w:rPr>
      </w:pPr>
    </w:p>
    <w:p w14:paraId="37B7747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Se presumirá que el titular acepta que las notificaciones le sean efectuadas por el mismo conducto que presentó su escrito, salvo que acredite haber señalado uno distinto para recibir notificaciones.</w:t>
      </w:r>
    </w:p>
    <w:p w14:paraId="13FB7A48" w14:textId="77777777" w:rsidR="00CA5BC5" w:rsidRPr="007E2443" w:rsidRDefault="00CA5BC5" w:rsidP="00CA5BC5">
      <w:pPr>
        <w:contextualSpacing/>
        <w:rPr>
          <w:rFonts w:ascii="Arial Narrow" w:hAnsi="Arial Narrow" w:cs="Arial"/>
          <w:b/>
          <w:sz w:val="22"/>
          <w:szCs w:val="22"/>
        </w:rPr>
      </w:pPr>
    </w:p>
    <w:p w14:paraId="318EE47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14:paraId="51DF6792" w14:textId="77777777" w:rsidR="00CA5BC5" w:rsidRPr="007E2443" w:rsidRDefault="00CA5BC5" w:rsidP="00CA5BC5">
      <w:pPr>
        <w:contextualSpacing/>
        <w:rPr>
          <w:rFonts w:ascii="Arial Narrow" w:hAnsi="Arial Narrow" w:cs="Arial"/>
          <w:sz w:val="22"/>
          <w:szCs w:val="22"/>
        </w:rPr>
      </w:pPr>
    </w:p>
    <w:p w14:paraId="02952AA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En el caso de que el recurso de revisión se interponga ante la Unidad de Transparencia del responsable, ésta deberá de remitirlo al Instituto, a más tardar al día siguiente de haberlo recibido. </w:t>
      </w:r>
    </w:p>
    <w:p w14:paraId="2F92F222" w14:textId="77777777" w:rsidR="00CA5BC5" w:rsidRPr="007E2443" w:rsidRDefault="00CA5BC5" w:rsidP="00CA5BC5">
      <w:pPr>
        <w:contextualSpacing/>
        <w:rPr>
          <w:rFonts w:ascii="Arial Narrow" w:hAnsi="Arial Narrow" w:cs="Arial"/>
          <w:sz w:val="22"/>
          <w:szCs w:val="22"/>
        </w:rPr>
      </w:pPr>
    </w:p>
    <w:p w14:paraId="335FE08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Cuando el recurso de revisión se presente ante la Unidad de Transparencia del responsable o por correo certificado, para el cómputo de los plazos de presentación se tomará la fecha en que el Instituto lo recibe. </w:t>
      </w:r>
    </w:p>
    <w:p w14:paraId="0035E4FB" w14:textId="77777777" w:rsidR="00CA5BC5" w:rsidRPr="007E2443" w:rsidRDefault="00CA5BC5" w:rsidP="00CA5BC5">
      <w:pPr>
        <w:contextualSpacing/>
        <w:rPr>
          <w:rFonts w:ascii="Arial Narrow" w:hAnsi="Arial Narrow" w:cs="Arial"/>
          <w:b/>
          <w:sz w:val="22"/>
          <w:szCs w:val="22"/>
          <w:lang w:val="es-ES"/>
        </w:rPr>
      </w:pPr>
    </w:p>
    <w:p w14:paraId="2E9E124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98. </w:t>
      </w:r>
      <w:r w:rsidRPr="007E2443">
        <w:rPr>
          <w:rFonts w:ascii="Arial Narrow" w:hAnsi="Arial Narrow" w:cs="Arial"/>
          <w:sz w:val="22"/>
          <w:szCs w:val="22"/>
          <w:lang w:val="es-ES"/>
        </w:rPr>
        <w:t>El recurso de revisión procederá en los siguientes supuestos:</w:t>
      </w:r>
    </w:p>
    <w:p w14:paraId="0130F8C2" w14:textId="77777777" w:rsidR="00CA5BC5" w:rsidRPr="007E2443" w:rsidRDefault="00CA5BC5" w:rsidP="00CA5BC5">
      <w:pPr>
        <w:contextualSpacing/>
        <w:rPr>
          <w:rFonts w:ascii="Arial Narrow" w:hAnsi="Arial Narrow" w:cs="Arial"/>
          <w:sz w:val="22"/>
          <w:szCs w:val="22"/>
          <w:lang w:val="es-ES"/>
        </w:rPr>
      </w:pPr>
    </w:p>
    <w:p w14:paraId="4EC3D1BD" w14:textId="77777777" w:rsidR="00CA5BC5" w:rsidRPr="007E2443" w:rsidRDefault="007E2443" w:rsidP="007E2443">
      <w:pPr>
        <w:contextualSpacing/>
        <w:rPr>
          <w:rFonts w:ascii="Arial Narrow" w:hAnsi="Arial Narrow" w:cs="Arial"/>
          <w:sz w:val="22"/>
          <w:szCs w:val="22"/>
          <w:lang w:val="es-ES"/>
        </w:rPr>
      </w:pPr>
      <w:r w:rsidRPr="007E2443">
        <w:rPr>
          <w:rFonts w:ascii="Arial Narrow" w:hAnsi="Arial Narrow" w:cs="Arial"/>
          <w:b/>
          <w:sz w:val="22"/>
          <w:szCs w:val="22"/>
          <w:lang w:val="es-ES"/>
        </w:rPr>
        <w:t>I.</w:t>
      </w:r>
      <w:r>
        <w:rPr>
          <w:rFonts w:ascii="Arial Narrow" w:hAnsi="Arial Narrow" w:cs="Arial"/>
          <w:sz w:val="22"/>
          <w:szCs w:val="22"/>
          <w:lang w:val="es-ES"/>
        </w:rPr>
        <w:t xml:space="preserve"> </w:t>
      </w:r>
      <w:r w:rsidR="00CA5BC5" w:rsidRPr="007E2443">
        <w:rPr>
          <w:rFonts w:ascii="Arial Narrow" w:hAnsi="Arial Narrow" w:cs="Arial"/>
          <w:sz w:val="22"/>
          <w:szCs w:val="22"/>
          <w:lang w:val="es-ES"/>
        </w:rPr>
        <w:t>Se clasifiquen como confidenciales los datos personales sin que se cumplan las características señaladas en las leyes que resulten aplicables;</w:t>
      </w:r>
    </w:p>
    <w:p w14:paraId="49522065" w14:textId="77777777" w:rsidR="00CA5BC5" w:rsidRPr="007E2443" w:rsidRDefault="00CA5BC5" w:rsidP="007E2443">
      <w:pPr>
        <w:ind w:left="720"/>
        <w:contextualSpacing/>
        <w:rPr>
          <w:rFonts w:ascii="Arial Narrow" w:hAnsi="Arial Narrow" w:cs="Arial"/>
          <w:sz w:val="22"/>
          <w:szCs w:val="22"/>
          <w:lang w:val="es-ES"/>
        </w:rPr>
      </w:pPr>
    </w:p>
    <w:p w14:paraId="6EB194BC" w14:textId="77777777" w:rsidR="00CA5BC5" w:rsidRPr="007E2443" w:rsidRDefault="007E2443" w:rsidP="007E2443">
      <w:pPr>
        <w:contextualSpacing/>
        <w:rPr>
          <w:rFonts w:ascii="Arial Narrow" w:hAnsi="Arial Narrow" w:cs="Arial"/>
          <w:sz w:val="22"/>
          <w:szCs w:val="22"/>
          <w:lang w:val="es-ES"/>
        </w:rPr>
      </w:pPr>
      <w:r w:rsidRPr="007E2443">
        <w:rPr>
          <w:rFonts w:ascii="Arial Narrow" w:hAnsi="Arial Narrow" w:cs="Arial"/>
          <w:b/>
          <w:sz w:val="22"/>
          <w:szCs w:val="22"/>
          <w:lang w:val="es-ES"/>
        </w:rPr>
        <w:t>II.</w:t>
      </w:r>
      <w:r>
        <w:rPr>
          <w:rFonts w:ascii="Arial Narrow" w:hAnsi="Arial Narrow" w:cs="Arial"/>
          <w:sz w:val="22"/>
          <w:szCs w:val="22"/>
          <w:lang w:val="es-ES"/>
        </w:rPr>
        <w:t xml:space="preserve"> </w:t>
      </w:r>
      <w:r w:rsidR="00CA5BC5" w:rsidRPr="007E2443">
        <w:rPr>
          <w:rFonts w:ascii="Arial Narrow" w:hAnsi="Arial Narrow" w:cs="Arial"/>
          <w:sz w:val="22"/>
          <w:szCs w:val="22"/>
          <w:lang w:val="es-ES"/>
        </w:rPr>
        <w:t>Se declare la inexistencia de los datos personales;</w:t>
      </w:r>
    </w:p>
    <w:p w14:paraId="2DA3EC88" w14:textId="77777777" w:rsidR="00CA5BC5" w:rsidRPr="007E2443" w:rsidRDefault="00CA5BC5" w:rsidP="007E2443">
      <w:pPr>
        <w:contextualSpacing/>
        <w:rPr>
          <w:rFonts w:ascii="Arial Narrow" w:hAnsi="Arial Narrow" w:cs="Arial"/>
          <w:sz w:val="22"/>
          <w:szCs w:val="22"/>
          <w:lang w:val="es-ES"/>
        </w:rPr>
      </w:pPr>
    </w:p>
    <w:p w14:paraId="04B5D72E" w14:textId="77777777"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declare la incompetencia por el responsable;</w:t>
      </w:r>
    </w:p>
    <w:p w14:paraId="4F0CB4E9" w14:textId="77777777" w:rsidR="00CA5BC5" w:rsidRPr="007E2443" w:rsidRDefault="00CA5BC5" w:rsidP="007E2443">
      <w:pPr>
        <w:contextualSpacing/>
        <w:rPr>
          <w:rFonts w:ascii="Arial Narrow" w:hAnsi="Arial Narrow" w:cs="Arial"/>
          <w:sz w:val="22"/>
          <w:szCs w:val="22"/>
          <w:lang w:val="es-ES"/>
        </w:rPr>
      </w:pPr>
    </w:p>
    <w:p w14:paraId="35852723" w14:textId="77777777"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entreguen datos personales incompletos;</w:t>
      </w:r>
    </w:p>
    <w:p w14:paraId="503B310C" w14:textId="77777777" w:rsidR="00CA5BC5" w:rsidRPr="007E2443" w:rsidRDefault="00CA5BC5" w:rsidP="007E2443">
      <w:pPr>
        <w:contextualSpacing/>
        <w:rPr>
          <w:rFonts w:ascii="Arial Narrow" w:hAnsi="Arial Narrow" w:cs="Arial"/>
          <w:sz w:val="22"/>
          <w:szCs w:val="22"/>
          <w:lang w:val="es-ES"/>
        </w:rPr>
      </w:pPr>
    </w:p>
    <w:p w14:paraId="09D57034" w14:textId="77777777"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entreguen datos personales que no correspondan con lo solicitado;</w:t>
      </w:r>
    </w:p>
    <w:p w14:paraId="5C3E425F" w14:textId="77777777" w:rsidR="00CA5BC5" w:rsidRPr="007E2443" w:rsidRDefault="00CA5BC5" w:rsidP="007E2443">
      <w:pPr>
        <w:contextualSpacing/>
        <w:rPr>
          <w:rFonts w:ascii="Arial Narrow" w:hAnsi="Arial Narrow" w:cs="Arial"/>
          <w:sz w:val="22"/>
          <w:szCs w:val="22"/>
          <w:lang w:val="es-ES"/>
        </w:rPr>
      </w:pPr>
    </w:p>
    <w:p w14:paraId="5B851B4A" w14:textId="77777777"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niegue el acceso, rectificación, cancelación u oposición de datos personales;</w:t>
      </w:r>
    </w:p>
    <w:p w14:paraId="1C74CB7D" w14:textId="77777777" w:rsidR="00CA5BC5" w:rsidRPr="007E2443" w:rsidRDefault="00CA5BC5" w:rsidP="007E2443">
      <w:pPr>
        <w:contextualSpacing/>
        <w:rPr>
          <w:rFonts w:ascii="Arial Narrow" w:hAnsi="Arial Narrow" w:cs="Arial"/>
          <w:sz w:val="22"/>
          <w:szCs w:val="22"/>
          <w:lang w:val="es-ES"/>
        </w:rPr>
      </w:pPr>
    </w:p>
    <w:p w14:paraId="47AF3993" w14:textId="77777777"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dé respuesta a una solicitud para el ejercicio de los derechos ARCO dentro de los plazos establecidos en la presente Ley y demás disposiciones que resulten aplicables en la materia;</w:t>
      </w:r>
    </w:p>
    <w:p w14:paraId="28409AF7" w14:textId="77777777" w:rsidR="00CA5BC5" w:rsidRPr="007E2443" w:rsidRDefault="00CA5BC5" w:rsidP="007E2443">
      <w:pPr>
        <w:contextualSpacing/>
        <w:rPr>
          <w:rFonts w:ascii="Arial Narrow" w:hAnsi="Arial Narrow" w:cs="Arial"/>
          <w:sz w:val="22"/>
          <w:szCs w:val="22"/>
          <w:lang w:val="es-ES"/>
        </w:rPr>
      </w:pPr>
    </w:p>
    <w:p w14:paraId="5185B20C" w14:textId="77777777"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entregue o ponga a disposición datos personales en una modalidad o formato distinto al solicitado, o en un formato incomprensible;</w:t>
      </w:r>
    </w:p>
    <w:p w14:paraId="110C58AB" w14:textId="77777777" w:rsidR="00CA5BC5" w:rsidRPr="007E2443" w:rsidRDefault="00CA5BC5" w:rsidP="007E2443">
      <w:pPr>
        <w:contextualSpacing/>
        <w:rPr>
          <w:rFonts w:ascii="Arial Narrow" w:hAnsi="Arial Narrow" w:cs="Arial"/>
          <w:sz w:val="22"/>
          <w:szCs w:val="22"/>
          <w:lang w:val="es-ES"/>
        </w:rPr>
      </w:pPr>
    </w:p>
    <w:p w14:paraId="21B25796" w14:textId="77777777"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IX.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titular se inconforme con los costos de reproducción, envío o tiempos de entrega de los datos personales;</w:t>
      </w:r>
    </w:p>
    <w:p w14:paraId="51D6E990" w14:textId="77777777" w:rsidR="00CA5BC5" w:rsidRPr="007E2443" w:rsidRDefault="00CA5BC5" w:rsidP="007E2443">
      <w:pPr>
        <w:contextualSpacing/>
        <w:rPr>
          <w:rFonts w:ascii="Arial Narrow" w:hAnsi="Arial Narrow" w:cs="Arial"/>
          <w:sz w:val="22"/>
          <w:szCs w:val="22"/>
          <w:lang w:val="es-ES"/>
        </w:rPr>
      </w:pPr>
    </w:p>
    <w:p w14:paraId="3CCB0B82" w14:textId="77777777"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obstaculice el ejercicio de los derechos ARCO, a pesar de que fue notificada la procedencia de los mismos; y</w:t>
      </w:r>
    </w:p>
    <w:p w14:paraId="54855E08" w14:textId="77777777" w:rsidR="00CA5BC5" w:rsidRPr="007E2443" w:rsidRDefault="00CA5BC5" w:rsidP="007E2443">
      <w:pPr>
        <w:contextualSpacing/>
        <w:rPr>
          <w:rFonts w:ascii="Arial Narrow" w:hAnsi="Arial Narrow" w:cs="Arial"/>
          <w:sz w:val="22"/>
          <w:szCs w:val="22"/>
          <w:lang w:val="es-ES"/>
        </w:rPr>
      </w:pPr>
    </w:p>
    <w:p w14:paraId="1B7530A6" w14:textId="77777777" w:rsidR="00CA5BC5" w:rsidRPr="007E2443" w:rsidRDefault="00CA5BC5" w:rsidP="007E2443">
      <w:pPr>
        <w:contextualSpacing/>
        <w:rPr>
          <w:rFonts w:ascii="Arial Narrow" w:hAnsi="Arial Narrow" w:cs="Arial"/>
          <w:sz w:val="22"/>
          <w:szCs w:val="22"/>
          <w:lang w:val="es-ES"/>
        </w:rPr>
      </w:pPr>
      <w:r w:rsidRPr="007E2443">
        <w:rPr>
          <w:rFonts w:ascii="Arial Narrow" w:hAnsi="Arial Narrow" w:cs="Arial"/>
          <w:b/>
          <w:sz w:val="22"/>
          <w:szCs w:val="22"/>
          <w:lang w:val="es-ES"/>
        </w:rPr>
        <w:t>XI.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dé trámite a una solicitud para el ejercicio de los derechos ARCO.</w:t>
      </w:r>
    </w:p>
    <w:p w14:paraId="79D81EAD" w14:textId="77777777" w:rsidR="00CA5BC5" w:rsidRPr="007E2443" w:rsidRDefault="00CA5BC5" w:rsidP="00CA5BC5">
      <w:pPr>
        <w:contextualSpacing/>
        <w:rPr>
          <w:rFonts w:ascii="Arial Narrow" w:hAnsi="Arial Narrow" w:cs="Arial"/>
          <w:b/>
          <w:sz w:val="22"/>
          <w:szCs w:val="22"/>
          <w:lang w:val="es-ES"/>
        </w:rPr>
      </w:pPr>
    </w:p>
    <w:p w14:paraId="731DD2E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99. </w:t>
      </w:r>
      <w:r w:rsidRPr="007E2443">
        <w:rPr>
          <w:rFonts w:ascii="Arial Narrow" w:hAnsi="Arial Narrow" w:cs="Arial"/>
          <w:sz w:val="22"/>
          <w:szCs w:val="22"/>
          <w:lang w:val="es-ES"/>
        </w:rPr>
        <w:t>Los únicos requisitos exigibles en el escrito de interposición del recurso de revisión serán los siguientes:</w:t>
      </w:r>
    </w:p>
    <w:p w14:paraId="5A30ABBA" w14:textId="77777777" w:rsidR="00CA5BC5" w:rsidRPr="007E2443" w:rsidRDefault="00CA5BC5" w:rsidP="00CA5BC5">
      <w:pPr>
        <w:contextualSpacing/>
        <w:rPr>
          <w:rFonts w:ascii="Arial Narrow" w:hAnsi="Arial Narrow" w:cs="Arial"/>
          <w:sz w:val="22"/>
          <w:szCs w:val="22"/>
          <w:lang w:val="es-ES"/>
        </w:rPr>
      </w:pPr>
    </w:p>
    <w:p w14:paraId="1838E73F"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ante quien se presentó la solicitud para el ejercicio de los derechos ARCO;</w:t>
      </w:r>
    </w:p>
    <w:p w14:paraId="5A0C2C35" w14:textId="77777777" w:rsidR="00CA5BC5" w:rsidRPr="007E2443" w:rsidRDefault="00CA5BC5" w:rsidP="00CA5BC5">
      <w:pPr>
        <w:contextualSpacing/>
        <w:rPr>
          <w:rFonts w:ascii="Arial Narrow" w:hAnsi="Arial Narrow" w:cs="Arial"/>
          <w:sz w:val="22"/>
          <w:szCs w:val="22"/>
          <w:lang w:val="es-ES"/>
        </w:rPr>
      </w:pPr>
    </w:p>
    <w:p w14:paraId="2008E2A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nombre del titular que recurre o su representante, y en su caso, del tercero interesado, así como el domicilio o medio que señale para recibir notificaciones;</w:t>
      </w:r>
    </w:p>
    <w:p w14:paraId="0FEC85CD" w14:textId="77777777" w:rsidR="00CA5BC5" w:rsidRPr="007E2443" w:rsidRDefault="00CA5BC5" w:rsidP="00CA5BC5">
      <w:pPr>
        <w:contextualSpacing/>
        <w:rPr>
          <w:rFonts w:ascii="Arial Narrow" w:hAnsi="Arial Narrow" w:cs="Arial"/>
          <w:sz w:val="22"/>
          <w:szCs w:val="22"/>
          <w:lang w:val="es-ES"/>
        </w:rPr>
      </w:pPr>
    </w:p>
    <w:p w14:paraId="7FD5CE7A"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fecha en que fue notificada la respuesta al titular, o bien, en caso de falta de respuesta, la fecha de la presentación de la solicitud para el ejercicio de los derechos ARCO;</w:t>
      </w:r>
    </w:p>
    <w:p w14:paraId="485F29B0" w14:textId="77777777" w:rsidR="00CA5BC5" w:rsidRPr="007E2443" w:rsidRDefault="00CA5BC5" w:rsidP="00CA5BC5">
      <w:pPr>
        <w:contextualSpacing/>
        <w:rPr>
          <w:rFonts w:ascii="Arial Narrow" w:hAnsi="Arial Narrow" w:cs="Arial"/>
          <w:sz w:val="22"/>
          <w:szCs w:val="22"/>
          <w:lang w:val="es-ES"/>
        </w:rPr>
      </w:pPr>
    </w:p>
    <w:p w14:paraId="05CF191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acto que se recurre y los puntos petitorios, así como las razones o motivos de inconformidad;</w:t>
      </w:r>
    </w:p>
    <w:p w14:paraId="750213CA" w14:textId="77777777" w:rsidR="00CA5BC5" w:rsidRPr="007E2443" w:rsidRDefault="00CA5BC5" w:rsidP="00CA5BC5">
      <w:pPr>
        <w:contextualSpacing/>
        <w:rPr>
          <w:rFonts w:ascii="Arial Narrow" w:hAnsi="Arial Narrow" w:cs="Arial"/>
          <w:sz w:val="22"/>
          <w:szCs w:val="22"/>
          <w:lang w:val="es-ES"/>
        </w:rPr>
      </w:pPr>
    </w:p>
    <w:p w14:paraId="6BBE326D"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En su caso, copia de la respuesta que se impugna y de la notificación correspondiente, y</w:t>
      </w:r>
    </w:p>
    <w:p w14:paraId="7AA17E26" w14:textId="77777777" w:rsidR="00CA5BC5" w:rsidRPr="007E2443" w:rsidRDefault="00CA5BC5" w:rsidP="00CA5BC5">
      <w:pPr>
        <w:contextualSpacing/>
        <w:rPr>
          <w:rFonts w:ascii="Arial Narrow" w:hAnsi="Arial Narrow" w:cs="Arial"/>
          <w:sz w:val="22"/>
          <w:szCs w:val="22"/>
          <w:lang w:val="es-ES"/>
        </w:rPr>
      </w:pPr>
    </w:p>
    <w:p w14:paraId="2071701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Los documentos que acrediten la identidad del titular, o en su caso, la personalidad e identidad de su representante.</w:t>
      </w:r>
    </w:p>
    <w:p w14:paraId="3AE5042F" w14:textId="77777777" w:rsidR="00CA5BC5" w:rsidRPr="007E2443" w:rsidRDefault="00CA5BC5" w:rsidP="00CA5BC5">
      <w:pPr>
        <w:contextualSpacing/>
        <w:rPr>
          <w:rFonts w:ascii="Arial Narrow" w:hAnsi="Arial Narrow" w:cs="Arial"/>
          <w:sz w:val="22"/>
          <w:szCs w:val="22"/>
          <w:lang w:val="es-ES"/>
        </w:rPr>
      </w:pPr>
    </w:p>
    <w:p w14:paraId="7EDE47E7"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Al recurso de revisión se podrán acompañar las pruebas y demás elementos que el titular considere procedentes someter a juicio del Instituto.</w:t>
      </w:r>
    </w:p>
    <w:p w14:paraId="3079580A" w14:textId="77777777" w:rsidR="00CA5BC5" w:rsidRPr="007E2443" w:rsidRDefault="00CA5BC5" w:rsidP="00CA5BC5">
      <w:pPr>
        <w:contextualSpacing/>
        <w:rPr>
          <w:rFonts w:ascii="Arial Narrow" w:hAnsi="Arial Narrow" w:cs="Arial"/>
          <w:sz w:val="22"/>
          <w:szCs w:val="22"/>
          <w:lang w:val="es-ES"/>
        </w:rPr>
      </w:pPr>
    </w:p>
    <w:p w14:paraId="3A33397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En ningún caso será necesario que el titular ratifique el recurso de revisión interpuesto.</w:t>
      </w:r>
    </w:p>
    <w:p w14:paraId="5A318A03" w14:textId="77777777" w:rsidR="00CA5BC5" w:rsidRPr="007E2443" w:rsidRDefault="00CA5BC5" w:rsidP="00CA5BC5">
      <w:pPr>
        <w:contextualSpacing/>
        <w:rPr>
          <w:rFonts w:ascii="Arial Narrow" w:hAnsi="Arial Narrow" w:cs="Arial"/>
          <w:b/>
          <w:sz w:val="22"/>
          <w:szCs w:val="22"/>
          <w:lang w:val="es-ES"/>
        </w:rPr>
      </w:pPr>
    </w:p>
    <w:p w14:paraId="39887CD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100</w:t>
      </w:r>
      <w:r w:rsidRPr="007E2443">
        <w:rPr>
          <w:rFonts w:ascii="Arial Narrow" w:hAnsi="Arial Narrow" w:cs="Arial"/>
          <w:sz w:val="22"/>
          <w:szCs w:val="22"/>
          <w:lang w:val="es-ES"/>
        </w:rPr>
        <w:t xml:space="preserve">. </w:t>
      </w:r>
      <w:r w:rsidRPr="007E2443">
        <w:rPr>
          <w:rFonts w:ascii="Arial Narrow" w:hAnsi="Arial Narrow" w:cs="Arial"/>
          <w:sz w:val="22"/>
          <w:szCs w:val="22"/>
        </w:rPr>
        <w:t>El</w:t>
      </w:r>
      <w:r w:rsidRPr="007E2443">
        <w:rPr>
          <w:rFonts w:ascii="Arial Narrow" w:hAnsi="Arial Narrow" w:cs="Arial"/>
          <w:sz w:val="22"/>
          <w:szCs w:val="22"/>
          <w:lang w:val="es-ES"/>
        </w:rPr>
        <w:t xml:space="preserve"> titular podrá acreditar su identidad a través de cualquiera de los siguientes medios:</w:t>
      </w:r>
    </w:p>
    <w:p w14:paraId="442B1A14" w14:textId="77777777" w:rsidR="00CA5BC5" w:rsidRPr="007E2443" w:rsidRDefault="00CA5BC5" w:rsidP="00CA5BC5">
      <w:pPr>
        <w:contextualSpacing/>
        <w:rPr>
          <w:rFonts w:ascii="Arial Narrow" w:hAnsi="Arial Narrow" w:cs="Arial"/>
          <w:sz w:val="22"/>
          <w:szCs w:val="22"/>
          <w:lang w:val="es-ES"/>
        </w:rPr>
      </w:pPr>
    </w:p>
    <w:p w14:paraId="44944B6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Identificación oficial expedida por autoridad nacional;</w:t>
      </w:r>
    </w:p>
    <w:p w14:paraId="081D9BF8" w14:textId="77777777" w:rsidR="00CA5BC5" w:rsidRPr="007E2443" w:rsidRDefault="00CA5BC5" w:rsidP="00CA5BC5">
      <w:pPr>
        <w:contextualSpacing/>
        <w:rPr>
          <w:rFonts w:ascii="Arial Narrow" w:hAnsi="Arial Narrow" w:cs="Arial"/>
          <w:sz w:val="22"/>
          <w:szCs w:val="22"/>
          <w:lang w:val="es-ES"/>
        </w:rPr>
      </w:pPr>
    </w:p>
    <w:p w14:paraId="72F51BA2"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Firma electrónica avanzada o del instrumento electrónico que la sustituya, o</w:t>
      </w:r>
    </w:p>
    <w:p w14:paraId="40320BF0" w14:textId="77777777" w:rsidR="00CA5BC5" w:rsidRPr="007E2443" w:rsidRDefault="00CA5BC5" w:rsidP="00CA5BC5">
      <w:pPr>
        <w:contextualSpacing/>
        <w:rPr>
          <w:rFonts w:ascii="Arial Narrow" w:hAnsi="Arial Narrow" w:cs="Arial"/>
          <w:sz w:val="22"/>
          <w:szCs w:val="22"/>
          <w:lang w:val="es-ES"/>
        </w:rPr>
      </w:pPr>
    </w:p>
    <w:p w14:paraId="5B00DA37"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Mecanismos de autenticación autorizados por el Instituto, publicados mediante acuerdo general en el Periódico Oficial del Estado.</w:t>
      </w:r>
    </w:p>
    <w:p w14:paraId="4AC05CA0" w14:textId="77777777" w:rsidR="00CA5BC5" w:rsidRPr="007E2443" w:rsidRDefault="00CA5BC5" w:rsidP="00CA5BC5">
      <w:pPr>
        <w:contextualSpacing/>
        <w:rPr>
          <w:rFonts w:ascii="Arial Narrow" w:hAnsi="Arial Narrow" w:cs="Arial"/>
          <w:sz w:val="22"/>
          <w:szCs w:val="22"/>
          <w:lang w:val="es-ES"/>
        </w:rPr>
      </w:pPr>
    </w:p>
    <w:p w14:paraId="50AE4E80"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utilización de la firma electrónica avanzada o del instrumento electrónico que la sustituya eximirá de la presentación de la copia del documento de identificación.</w:t>
      </w:r>
    </w:p>
    <w:p w14:paraId="4A065F50" w14:textId="77777777" w:rsidR="00CA5BC5" w:rsidRPr="007E2443" w:rsidRDefault="00CA5BC5" w:rsidP="00CA5BC5">
      <w:pPr>
        <w:contextualSpacing/>
        <w:rPr>
          <w:rFonts w:ascii="Arial Narrow" w:hAnsi="Arial Narrow" w:cs="Arial"/>
          <w:b/>
          <w:sz w:val="22"/>
          <w:szCs w:val="22"/>
          <w:lang w:val="es-ES"/>
        </w:rPr>
      </w:pPr>
    </w:p>
    <w:p w14:paraId="71835F9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101.</w:t>
      </w:r>
      <w:r w:rsidRPr="007E2443">
        <w:rPr>
          <w:rFonts w:ascii="Arial Narrow" w:hAnsi="Arial Narrow" w:cs="Arial"/>
          <w:sz w:val="22"/>
          <w:szCs w:val="22"/>
          <w:lang w:val="es-ES"/>
        </w:rPr>
        <w:t xml:space="preserve"> Cuando el titular actúe mediante un representante, éste deberá acreditar su personalidad en los siguientes términos:</w:t>
      </w:r>
    </w:p>
    <w:p w14:paraId="57F73AC3" w14:textId="77777777" w:rsidR="00CA5BC5" w:rsidRPr="007E2443" w:rsidRDefault="00CA5BC5" w:rsidP="00CA5BC5">
      <w:pPr>
        <w:contextualSpacing/>
        <w:rPr>
          <w:rFonts w:ascii="Arial Narrow" w:hAnsi="Arial Narrow" w:cs="Arial"/>
          <w:sz w:val="22"/>
          <w:szCs w:val="22"/>
          <w:lang w:val="es-ES"/>
        </w:rPr>
      </w:pPr>
    </w:p>
    <w:p w14:paraId="42961E16" w14:textId="77777777"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14:paraId="140D0444" w14:textId="77777777" w:rsidR="00CA5BC5" w:rsidRPr="007E2443" w:rsidRDefault="00CA5BC5" w:rsidP="00CA5BC5">
      <w:pPr>
        <w:contextualSpacing/>
        <w:rPr>
          <w:rFonts w:ascii="Arial Narrow" w:hAnsi="Arial Narrow" w:cs="Arial"/>
          <w:sz w:val="22"/>
          <w:szCs w:val="22"/>
          <w:lang w:val="es-ES"/>
        </w:rPr>
      </w:pPr>
    </w:p>
    <w:p w14:paraId="5269691D"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Si se trata de una persona moral, mediante instrumento público.</w:t>
      </w:r>
    </w:p>
    <w:p w14:paraId="30F25128" w14:textId="77777777" w:rsidR="00CA5BC5" w:rsidRPr="007E2443" w:rsidRDefault="00CA5BC5" w:rsidP="00CA5BC5">
      <w:pPr>
        <w:contextualSpacing/>
        <w:rPr>
          <w:rFonts w:ascii="Arial Narrow" w:hAnsi="Arial Narrow" w:cs="Arial"/>
          <w:b/>
          <w:sz w:val="22"/>
          <w:szCs w:val="22"/>
          <w:lang w:val="es-ES"/>
        </w:rPr>
      </w:pPr>
    </w:p>
    <w:p w14:paraId="5B203A4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102.</w:t>
      </w:r>
      <w:r w:rsidRPr="007E2443">
        <w:rPr>
          <w:rFonts w:ascii="Arial Narrow" w:hAnsi="Arial Narrow" w:cs="Arial"/>
          <w:sz w:val="22"/>
          <w:szCs w:val="22"/>
          <w:lang w:val="es-ES"/>
        </w:rPr>
        <w:t xml:space="preserve"> La interposición de un recurso de revisión de datos personales concernientes a personas fallecidas, podrá realizarla la persona que acredite tener un interés jurídico o legítimo.</w:t>
      </w:r>
    </w:p>
    <w:p w14:paraId="7E68B252" w14:textId="77777777" w:rsidR="00CA5BC5" w:rsidRPr="007E2443" w:rsidRDefault="00CA5BC5" w:rsidP="00CA5BC5">
      <w:pPr>
        <w:contextualSpacing/>
        <w:rPr>
          <w:rFonts w:ascii="Arial Narrow" w:hAnsi="Arial Narrow" w:cs="Arial"/>
          <w:b/>
          <w:sz w:val="22"/>
          <w:szCs w:val="22"/>
          <w:lang w:val="es-ES"/>
        </w:rPr>
      </w:pPr>
    </w:p>
    <w:p w14:paraId="118DEFA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103. </w:t>
      </w:r>
      <w:r w:rsidRPr="007E2443">
        <w:rPr>
          <w:rFonts w:ascii="Arial Narrow" w:hAnsi="Arial Narrow" w:cs="Arial"/>
          <w:sz w:val="22"/>
          <w:szCs w:val="22"/>
          <w:lang w:val="es-ES"/>
        </w:rPr>
        <w:t xml:space="preserve"> Si en el escrito de interposición del recurso de revisión el titular no cumple con alguno de los requisitos previstos en el artículo 99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14:paraId="0D2F7086" w14:textId="77777777" w:rsidR="00CA5BC5" w:rsidRPr="007E2443" w:rsidRDefault="00CA5BC5" w:rsidP="00CA5BC5">
      <w:pPr>
        <w:contextualSpacing/>
        <w:rPr>
          <w:rFonts w:ascii="Arial Narrow" w:hAnsi="Arial Narrow" w:cs="Arial"/>
          <w:sz w:val="22"/>
          <w:szCs w:val="22"/>
          <w:lang w:val="es-ES"/>
        </w:rPr>
      </w:pPr>
    </w:p>
    <w:p w14:paraId="6FFC8783"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14:paraId="45E7ADB1" w14:textId="77777777" w:rsidR="00CA5BC5" w:rsidRPr="007E2443" w:rsidRDefault="00CA5BC5" w:rsidP="00CA5BC5">
      <w:pPr>
        <w:contextualSpacing/>
        <w:rPr>
          <w:rFonts w:ascii="Arial Narrow" w:hAnsi="Arial Narrow" w:cs="Arial"/>
          <w:sz w:val="22"/>
          <w:szCs w:val="22"/>
          <w:lang w:val="es-ES"/>
        </w:rPr>
      </w:pPr>
    </w:p>
    <w:p w14:paraId="63FF37F0" w14:textId="77777777" w:rsidR="00CA5BC5" w:rsidRPr="007E2443" w:rsidRDefault="00CA5BC5" w:rsidP="00CA5BC5">
      <w:pPr>
        <w:contextualSpacing/>
        <w:rPr>
          <w:rFonts w:ascii="Arial Narrow" w:hAnsi="Arial Narrow" w:cs="Arial"/>
          <w:b/>
          <w:sz w:val="22"/>
          <w:szCs w:val="22"/>
          <w:lang w:val="es-ES"/>
        </w:rPr>
      </w:pPr>
      <w:r w:rsidRPr="007E2443">
        <w:rPr>
          <w:rFonts w:ascii="Arial Narrow" w:hAnsi="Arial Narrow" w:cs="Arial"/>
          <w:sz w:val="22"/>
          <w:szCs w:val="22"/>
          <w:lang w:val="es-ES"/>
        </w:rPr>
        <w:t>La prevención tendrá el efecto de interrumpir el plazo que tienen el Instituto para resolver el recurso, por lo que comenzará a computarse a partir del día siguiente a su desahogo</w:t>
      </w:r>
      <w:r w:rsidRPr="007E2443">
        <w:rPr>
          <w:rFonts w:ascii="Arial Narrow" w:hAnsi="Arial Narrow" w:cs="Arial"/>
          <w:b/>
          <w:sz w:val="22"/>
          <w:szCs w:val="22"/>
          <w:lang w:val="es-ES"/>
        </w:rPr>
        <w:t>.</w:t>
      </w:r>
    </w:p>
    <w:p w14:paraId="5111EDD2" w14:textId="77777777" w:rsidR="00CA5BC5" w:rsidRPr="007E2443" w:rsidRDefault="00CA5BC5" w:rsidP="00CA5BC5">
      <w:pPr>
        <w:contextualSpacing/>
        <w:rPr>
          <w:rFonts w:ascii="Arial Narrow" w:hAnsi="Arial Narrow" w:cs="Arial"/>
          <w:b/>
          <w:sz w:val="22"/>
          <w:szCs w:val="22"/>
          <w:lang w:val="es-ES"/>
        </w:rPr>
      </w:pPr>
    </w:p>
    <w:p w14:paraId="37DD5FE4"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104. </w:t>
      </w:r>
      <w:r w:rsidRPr="007E2443">
        <w:rPr>
          <w:rFonts w:ascii="Arial Narrow" w:hAnsi="Arial Narrow" w:cs="Arial"/>
          <w:sz w:val="22"/>
          <w:szCs w:val="22"/>
          <w:lang w:val="es-ES"/>
        </w:rPr>
        <w:t>El Instituto deberá dictar acuerdo de admisión o de improcedencia dentro de los tres días siguientes a la presentación del recurso de revisión. Admitido el recurso, se integrará un expediente y se notificará al responsable, para que dentro del término de cinco días contados a partir del día siguiente de dicha notificación, produzca su contestación fundada y motivada y aporte las pruebas que considere pertinentes.</w:t>
      </w:r>
    </w:p>
    <w:p w14:paraId="42B4760F" w14:textId="77777777" w:rsidR="00CA5BC5" w:rsidRPr="007E2443" w:rsidRDefault="00CA5BC5" w:rsidP="00CA5BC5">
      <w:pPr>
        <w:contextualSpacing/>
        <w:rPr>
          <w:rFonts w:ascii="Arial Narrow" w:hAnsi="Arial Narrow" w:cs="Arial"/>
          <w:sz w:val="22"/>
          <w:szCs w:val="22"/>
          <w:lang w:val="es-ES"/>
        </w:rPr>
      </w:pPr>
    </w:p>
    <w:p w14:paraId="2021FB30"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105. </w:t>
      </w:r>
      <w:r w:rsidRPr="007E2443">
        <w:rPr>
          <w:rFonts w:ascii="Arial Narrow" w:hAnsi="Arial Narrow" w:cs="Arial"/>
          <w:sz w:val="22"/>
          <w:szCs w:val="22"/>
          <w:lang w:val="es-ES"/>
        </w:rPr>
        <w:t>En la sustanciación de los recursos de revisión, las partes podrán ofrecer las siguientes pruebas:</w:t>
      </w:r>
    </w:p>
    <w:p w14:paraId="52AE1CD4" w14:textId="77777777" w:rsidR="00CA5BC5" w:rsidRPr="007E2443" w:rsidRDefault="00CA5BC5" w:rsidP="00CA5BC5">
      <w:pPr>
        <w:contextualSpacing/>
        <w:rPr>
          <w:rFonts w:ascii="Arial Narrow" w:hAnsi="Arial Narrow" w:cs="Arial"/>
          <w:sz w:val="22"/>
          <w:szCs w:val="22"/>
          <w:lang w:val="es-ES"/>
        </w:rPr>
      </w:pPr>
    </w:p>
    <w:p w14:paraId="7C94DA4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documental pública;</w:t>
      </w:r>
    </w:p>
    <w:p w14:paraId="75872A96" w14:textId="77777777" w:rsidR="00CA5BC5" w:rsidRPr="007E2443" w:rsidRDefault="00CA5BC5" w:rsidP="00CA5BC5">
      <w:pPr>
        <w:contextualSpacing/>
        <w:rPr>
          <w:rFonts w:ascii="Arial Narrow" w:hAnsi="Arial Narrow" w:cs="Arial"/>
          <w:sz w:val="22"/>
          <w:szCs w:val="22"/>
          <w:lang w:val="es-ES"/>
        </w:rPr>
      </w:pPr>
    </w:p>
    <w:p w14:paraId="5D79B74C" w14:textId="77777777"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II. </w:t>
      </w:r>
      <w:r w:rsidR="00CA5BC5" w:rsidRPr="007E2443">
        <w:rPr>
          <w:rFonts w:ascii="Arial Narrow" w:hAnsi="Arial Narrow" w:cs="Arial"/>
          <w:sz w:val="22"/>
          <w:szCs w:val="22"/>
          <w:lang w:val="es-ES"/>
        </w:rPr>
        <w:t>La documental privada;</w:t>
      </w:r>
    </w:p>
    <w:p w14:paraId="2179D3B9" w14:textId="77777777" w:rsidR="00CA5BC5" w:rsidRPr="007E2443" w:rsidRDefault="00CA5BC5" w:rsidP="00CA5BC5">
      <w:pPr>
        <w:contextualSpacing/>
        <w:rPr>
          <w:rFonts w:ascii="Arial Narrow" w:hAnsi="Arial Narrow" w:cs="Arial"/>
          <w:sz w:val="22"/>
          <w:szCs w:val="22"/>
          <w:lang w:val="es-ES"/>
        </w:rPr>
      </w:pPr>
    </w:p>
    <w:p w14:paraId="59BC3660"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inspección;</w:t>
      </w:r>
    </w:p>
    <w:p w14:paraId="247ED65F" w14:textId="77777777" w:rsidR="00CA5BC5" w:rsidRPr="007E2443" w:rsidRDefault="00CA5BC5" w:rsidP="00CA5BC5">
      <w:pPr>
        <w:contextualSpacing/>
        <w:rPr>
          <w:rFonts w:ascii="Arial Narrow" w:hAnsi="Arial Narrow" w:cs="Arial"/>
          <w:sz w:val="22"/>
          <w:szCs w:val="22"/>
          <w:lang w:val="es-ES"/>
        </w:rPr>
      </w:pPr>
    </w:p>
    <w:p w14:paraId="30F2B7A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La pericial;</w:t>
      </w:r>
    </w:p>
    <w:p w14:paraId="6A7C63E6" w14:textId="77777777" w:rsidR="00CA5BC5" w:rsidRPr="007E2443" w:rsidRDefault="00CA5BC5" w:rsidP="00CA5BC5">
      <w:pPr>
        <w:contextualSpacing/>
        <w:rPr>
          <w:rFonts w:ascii="Arial Narrow" w:hAnsi="Arial Narrow" w:cs="Arial"/>
          <w:sz w:val="22"/>
          <w:szCs w:val="22"/>
          <w:lang w:val="es-ES"/>
        </w:rPr>
      </w:pPr>
    </w:p>
    <w:p w14:paraId="41114D6A"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testimonial;</w:t>
      </w:r>
    </w:p>
    <w:p w14:paraId="4FD3B3B3" w14:textId="77777777" w:rsidR="00CA5BC5" w:rsidRPr="007E2443" w:rsidRDefault="00CA5BC5" w:rsidP="00CA5BC5">
      <w:pPr>
        <w:contextualSpacing/>
        <w:rPr>
          <w:rFonts w:ascii="Arial Narrow" w:hAnsi="Arial Narrow" w:cs="Arial"/>
          <w:sz w:val="22"/>
          <w:szCs w:val="22"/>
          <w:lang w:val="es-ES"/>
        </w:rPr>
      </w:pPr>
    </w:p>
    <w:p w14:paraId="07A1ABDA"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confesional, excepto tratándose de autoridades;</w:t>
      </w:r>
    </w:p>
    <w:p w14:paraId="604A8B28" w14:textId="77777777" w:rsidR="00CA5BC5" w:rsidRPr="007E2443" w:rsidRDefault="00CA5BC5" w:rsidP="00CA5BC5">
      <w:pPr>
        <w:contextualSpacing/>
        <w:rPr>
          <w:rFonts w:ascii="Arial Narrow" w:hAnsi="Arial Narrow" w:cs="Arial"/>
          <w:sz w:val="22"/>
          <w:szCs w:val="22"/>
          <w:lang w:val="es-ES"/>
        </w:rPr>
      </w:pPr>
    </w:p>
    <w:p w14:paraId="26C969E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 xml:space="preserve">Las imágenes fotográficas, páginas electrónicas, escritos y demás elementos aportados por la ciencia y tecnología, y </w:t>
      </w:r>
    </w:p>
    <w:p w14:paraId="17EFA93E" w14:textId="77777777" w:rsidR="00CA5BC5" w:rsidRPr="007E2443" w:rsidRDefault="00CA5BC5" w:rsidP="00CA5BC5">
      <w:pPr>
        <w:contextualSpacing/>
        <w:rPr>
          <w:rFonts w:ascii="Arial Narrow" w:hAnsi="Arial Narrow" w:cs="Arial"/>
          <w:b/>
          <w:sz w:val="22"/>
          <w:szCs w:val="22"/>
          <w:lang w:val="es-ES"/>
        </w:rPr>
      </w:pPr>
    </w:p>
    <w:p w14:paraId="603C747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 xml:space="preserve">La </w:t>
      </w:r>
      <w:proofErr w:type="spellStart"/>
      <w:r w:rsidRPr="007E2443">
        <w:rPr>
          <w:rFonts w:ascii="Arial Narrow" w:hAnsi="Arial Narrow" w:cs="Arial"/>
          <w:sz w:val="22"/>
          <w:szCs w:val="22"/>
          <w:lang w:val="es-ES"/>
        </w:rPr>
        <w:t>presuncional</w:t>
      </w:r>
      <w:proofErr w:type="spellEnd"/>
      <w:r w:rsidRPr="007E2443">
        <w:rPr>
          <w:rFonts w:ascii="Arial Narrow" w:hAnsi="Arial Narrow" w:cs="Arial"/>
          <w:sz w:val="22"/>
          <w:szCs w:val="22"/>
          <w:lang w:val="es-ES"/>
        </w:rPr>
        <w:t xml:space="preserve"> legal y humana.</w:t>
      </w:r>
    </w:p>
    <w:p w14:paraId="0A4C8A8B" w14:textId="77777777" w:rsidR="00CA5BC5" w:rsidRPr="007E2443" w:rsidRDefault="00CA5BC5" w:rsidP="00CA5BC5">
      <w:pPr>
        <w:contextualSpacing/>
        <w:rPr>
          <w:rFonts w:ascii="Arial Narrow" w:hAnsi="Arial Narrow" w:cs="Arial"/>
          <w:sz w:val="22"/>
          <w:szCs w:val="22"/>
          <w:lang w:val="es-ES"/>
        </w:rPr>
      </w:pPr>
    </w:p>
    <w:p w14:paraId="356BA86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podrá allegarse de los medios de prueba que considere necesarios, sin más limitación que las establecidas en la Ley.</w:t>
      </w:r>
    </w:p>
    <w:p w14:paraId="7E2829D7" w14:textId="77777777" w:rsidR="00CA5BC5" w:rsidRPr="007E2443" w:rsidRDefault="00CA5BC5" w:rsidP="00CA5BC5">
      <w:pPr>
        <w:contextualSpacing/>
        <w:rPr>
          <w:rFonts w:ascii="Arial Narrow" w:hAnsi="Arial Narrow" w:cs="Arial"/>
          <w:sz w:val="22"/>
          <w:szCs w:val="22"/>
          <w:lang w:val="es-ES"/>
        </w:rPr>
      </w:pPr>
    </w:p>
    <w:p w14:paraId="65DA26AC"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106</w:t>
      </w:r>
      <w:r w:rsidRPr="007E2443">
        <w:rPr>
          <w:rFonts w:ascii="Arial Narrow" w:hAnsi="Arial Narrow" w:cs="Arial"/>
          <w:sz w:val="22"/>
          <w:szCs w:val="22"/>
          <w:lang w:val="es-ES"/>
        </w:rPr>
        <w:t>. En la sustanciación del recurso de revisión, las notificaciones que emita el Instituto, surtirán efectos el mismo día en que se practiquen. Las notificaciones podrán efectuarse:</w:t>
      </w:r>
    </w:p>
    <w:p w14:paraId="7D0A8134" w14:textId="77777777" w:rsidR="00CA5BC5" w:rsidRPr="007E2443" w:rsidRDefault="00CA5BC5" w:rsidP="00CA5BC5">
      <w:pPr>
        <w:contextualSpacing/>
        <w:rPr>
          <w:rFonts w:ascii="Arial Narrow" w:hAnsi="Arial Narrow" w:cs="Arial"/>
          <w:sz w:val="22"/>
          <w:szCs w:val="22"/>
          <w:lang w:val="es-ES"/>
        </w:rPr>
      </w:pPr>
    </w:p>
    <w:p w14:paraId="170B973D"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Personalmente en los siguientes casos:</w:t>
      </w:r>
    </w:p>
    <w:p w14:paraId="32B5AFA4" w14:textId="77777777" w:rsidR="00CA5BC5" w:rsidRPr="007E2443" w:rsidRDefault="00CA5BC5" w:rsidP="00CA5BC5">
      <w:pPr>
        <w:contextualSpacing/>
        <w:rPr>
          <w:rFonts w:ascii="Arial Narrow" w:hAnsi="Arial Narrow" w:cs="Arial"/>
          <w:sz w:val="22"/>
          <w:szCs w:val="22"/>
          <w:lang w:val="es-ES"/>
        </w:rPr>
      </w:pPr>
    </w:p>
    <w:p w14:paraId="7F1FEE0E" w14:textId="77777777"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a)</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 la primera notificación;</w:t>
      </w:r>
    </w:p>
    <w:p w14:paraId="06FC9A3B" w14:textId="77777777" w:rsidR="00CA5BC5" w:rsidRPr="007E2443" w:rsidRDefault="00CA5BC5" w:rsidP="007E2443">
      <w:pPr>
        <w:ind w:left="284"/>
        <w:contextualSpacing/>
        <w:rPr>
          <w:rFonts w:ascii="Arial Narrow" w:hAnsi="Arial Narrow" w:cs="Arial"/>
          <w:sz w:val="22"/>
          <w:szCs w:val="22"/>
          <w:lang w:val="es-ES"/>
        </w:rPr>
      </w:pPr>
    </w:p>
    <w:p w14:paraId="23B588C0" w14:textId="77777777"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b)</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del requerimiento de un acto a la parte que deba cumplirlo;</w:t>
      </w:r>
    </w:p>
    <w:p w14:paraId="064BF3E3" w14:textId="77777777" w:rsidR="00CA5BC5" w:rsidRPr="007E2443" w:rsidRDefault="00CA5BC5" w:rsidP="007E2443">
      <w:pPr>
        <w:ind w:left="284"/>
        <w:contextualSpacing/>
        <w:rPr>
          <w:rFonts w:ascii="Arial Narrow" w:hAnsi="Arial Narrow" w:cs="Arial"/>
          <w:sz w:val="22"/>
          <w:szCs w:val="22"/>
          <w:lang w:val="es-ES"/>
        </w:rPr>
      </w:pPr>
    </w:p>
    <w:p w14:paraId="2AD7FF8B" w14:textId="77777777" w:rsidR="00CA5BC5" w:rsidRPr="007E2443" w:rsidRDefault="00CA5BC5" w:rsidP="007E2443">
      <w:pPr>
        <w:tabs>
          <w:tab w:val="left" w:pos="709"/>
        </w:tabs>
        <w:ind w:left="284"/>
        <w:contextualSpacing/>
        <w:rPr>
          <w:rFonts w:ascii="Arial Narrow" w:hAnsi="Arial Narrow" w:cs="Arial"/>
          <w:sz w:val="22"/>
          <w:szCs w:val="22"/>
          <w:lang w:val="es-ES"/>
        </w:rPr>
      </w:pPr>
      <w:r w:rsidRPr="007E2443">
        <w:rPr>
          <w:rFonts w:ascii="Arial Narrow" w:hAnsi="Arial Narrow" w:cs="Arial"/>
          <w:b/>
          <w:sz w:val="22"/>
          <w:szCs w:val="22"/>
          <w:lang w:val="es-ES"/>
        </w:rPr>
        <w:t>c)</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trate de la solicitud de informes o documentos;</w:t>
      </w:r>
    </w:p>
    <w:p w14:paraId="3B733430" w14:textId="77777777" w:rsidR="00CA5BC5" w:rsidRPr="007E2443" w:rsidRDefault="00CA5BC5" w:rsidP="007E2443">
      <w:pPr>
        <w:ind w:left="284"/>
        <w:contextualSpacing/>
        <w:rPr>
          <w:rFonts w:ascii="Arial Narrow" w:hAnsi="Arial Narrow" w:cs="Arial"/>
          <w:sz w:val="22"/>
          <w:szCs w:val="22"/>
          <w:lang w:val="es-ES"/>
        </w:rPr>
      </w:pPr>
    </w:p>
    <w:p w14:paraId="4DA5F439" w14:textId="77777777"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d)</w:t>
      </w:r>
      <w:r w:rsidR="007E2443">
        <w:rPr>
          <w:rFonts w:ascii="Arial Narrow" w:hAnsi="Arial Narrow" w:cs="Arial"/>
          <w:b/>
          <w:sz w:val="22"/>
          <w:szCs w:val="22"/>
          <w:lang w:val="es-ES"/>
        </w:rPr>
        <w:t xml:space="preserve"> </w:t>
      </w:r>
      <w:r w:rsidRPr="007E2443">
        <w:rPr>
          <w:rFonts w:ascii="Arial Narrow" w:hAnsi="Arial Narrow" w:cs="Arial"/>
          <w:sz w:val="22"/>
          <w:szCs w:val="22"/>
          <w:lang w:val="es-ES"/>
        </w:rPr>
        <w:t>Se trate de la resolución que ponga fin al procedimiento del que se trate, y</w:t>
      </w:r>
    </w:p>
    <w:p w14:paraId="7296FFED" w14:textId="77777777" w:rsidR="00CA5BC5" w:rsidRPr="007E2443" w:rsidRDefault="00CA5BC5" w:rsidP="007E2443">
      <w:pPr>
        <w:ind w:left="284"/>
        <w:contextualSpacing/>
        <w:rPr>
          <w:rFonts w:ascii="Arial Narrow" w:hAnsi="Arial Narrow" w:cs="Arial"/>
          <w:sz w:val="22"/>
          <w:szCs w:val="22"/>
          <w:lang w:val="es-ES"/>
        </w:rPr>
      </w:pPr>
    </w:p>
    <w:p w14:paraId="25E52368" w14:textId="77777777" w:rsidR="00CA5BC5" w:rsidRPr="007E2443" w:rsidRDefault="00CA5BC5" w:rsidP="007E2443">
      <w:pPr>
        <w:ind w:left="284"/>
        <w:contextualSpacing/>
        <w:rPr>
          <w:rFonts w:ascii="Arial Narrow" w:hAnsi="Arial Narrow" w:cs="Arial"/>
          <w:sz w:val="22"/>
          <w:szCs w:val="22"/>
          <w:lang w:val="es-ES"/>
        </w:rPr>
      </w:pPr>
      <w:r w:rsidRPr="007E2443">
        <w:rPr>
          <w:rFonts w:ascii="Arial Narrow" w:hAnsi="Arial Narrow" w:cs="Arial"/>
          <w:b/>
          <w:sz w:val="22"/>
          <w:szCs w:val="22"/>
          <w:lang w:val="es-ES"/>
        </w:rPr>
        <w:t>e)</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En los demás casos que disponga la Ley;</w:t>
      </w:r>
    </w:p>
    <w:p w14:paraId="628C0D71" w14:textId="77777777" w:rsidR="00CA5BC5" w:rsidRPr="007E2443" w:rsidRDefault="00CA5BC5" w:rsidP="00CA5BC5">
      <w:pPr>
        <w:contextualSpacing/>
        <w:rPr>
          <w:rFonts w:ascii="Arial Narrow" w:hAnsi="Arial Narrow" w:cs="Arial"/>
          <w:sz w:val="22"/>
          <w:szCs w:val="22"/>
          <w:lang w:val="es-ES"/>
        </w:rPr>
      </w:pPr>
    </w:p>
    <w:p w14:paraId="31EC9EE3"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Pr="007E2443">
        <w:rPr>
          <w:rFonts w:ascii="Arial Narrow" w:hAnsi="Arial Narrow" w:cs="Arial"/>
          <w:sz w:val="22"/>
          <w:szCs w:val="22"/>
          <w:lang w:val="es-ES"/>
        </w:rPr>
        <w:t xml:space="preserve"> Por correo certificado con acuse de recibo o medios digitales o sistemas autorizados por el Instituto y publicados mediante acuerdo general en el Periódico Oficial del Estado, cuando se trate de requerimientos, emplazamientos, solicitudes de informes o documentos y resoluciones que puedan ser impugnadas;</w:t>
      </w:r>
    </w:p>
    <w:p w14:paraId="5D984773" w14:textId="77777777" w:rsidR="00CA5BC5" w:rsidRPr="007E2443" w:rsidRDefault="00CA5BC5" w:rsidP="00CA5BC5">
      <w:pPr>
        <w:contextualSpacing/>
        <w:rPr>
          <w:rFonts w:ascii="Arial Narrow" w:hAnsi="Arial Narrow" w:cs="Arial"/>
          <w:sz w:val="22"/>
          <w:szCs w:val="22"/>
          <w:lang w:val="es-ES"/>
        </w:rPr>
      </w:pPr>
    </w:p>
    <w:p w14:paraId="35F9F094"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Pr="007E2443">
        <w:rPr>
          <w:rFonts w:ascii="Arial Narrow" w:hAnsi="Arial Narrow" w:cs="Arial"/>
          <w:sz w:val="22"/>
          <w:szCs w:val="22"/>
          <w:lang w:val="es-ES"/>
        </w:rPr>
        <w:t xml:space="preserve"> Por correo postal ordinario o por correo electrónico ordinario cuando se trate de actos distintos de los señalados en las fracciones anteriores, o</w:t>
      </w:r>
    </w:p>
    <w:p w14:paraId="508F2386" w14:textId="77777777" w:rsidR="00CA5BC5" w:rsidRPr="007E2443" w:rsidRDefault="00CA5BC5" w:rsidP="00CA5BC5">
      <w:pPr>
        <w:contextualSpacing/>
        <w:rPr>
          <w:rFonts w:ascii="Arial Narrow" w:hAnsi="Arial Narrow" w:cs="Arial"/>
          <w:sz w:val="22"/>
          <w:szCs w:val="22"/>
          <w:lang w:val="es-ES"/>
        </w:rPr>
      </w:pPr>
    </w:p>
    <w:p w14:paraId="1E52A9A4"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Pr="007E2443">
        <w:rPr>
          <w:rFonts w:ascii="Arial Narrow" w:hAnsi="Arial Narrow" w:cs="Arial"/>
          <w:sz w:val="22"/>
          <w:szCs w:val="22"/>
          <w:lang w:val="es-ES"/>
        </w:rPr>
        <w:t xml:space="preserve"> Por estrados, cuando la persona a quien deba notificarse no sea localizable en su domicilio, se ignore éste o el de su representante.</w:t>
      </w:r>
    </w:p>
    <w:p w14:paraId="6442C9E0" w14:textId="77777777" w:rsidR="00CA5BC5" w:rsidRPr="007E2443" w:rsidRDefault="00CA5BC5" w:rsidP="00CA5BC5">
      <w:pPr>
        <w:contextualSpacing/>
        <w:rPr>
          <w:rFonts w:ascii="Arial Narrow" w:hAnsi="Arial Narrow" w:cs="Arial"/>
          <w:b/>
          <w:sz w:val="22"/>
          <w:szCs w:val="22"/>
          <w:lang w:val="es-ES"/>
        </w:rPr>
      </w:pPr>
    </w:p>
    <w:p w14:paraId="7147734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107. </w:t>
      </w:r>
      <w:r w:rsidRPr="007E2443">
        <w:rPr>
          <w:rFonts w:ascii="Arial Narrow" w:hAnsi="Arial Narrow" w:cs="Arial"/>
          <w:sz w:val="22"/>
          <w:szCs w:val="22"/>
          <w:lang w:val="es-ES"/>
        </w:rPr>
        <w:t>Admitido el recurso de revisión, el Instituto promoverá la conciliación entre las partes, de conformidad con el siguiente procedimiento:</w:t>
      </w:r>
    </w:p>
    <w:p w14:paraId="5D1E9A59" w14:textId="77777777" w:rsidR="00CA5BC5" w:rsidRPr="007E2443" w:rsidRDefault="00CA5BC5" w:rsidP="00CA5BC5">
      <w:pPr>
        <w:contextualSpacing/>
        <w:rPr>
          <w:rFonts w:ascii="Arial Narrow" w:hAnsi="Arial Narrow" w:cs="Arial"/>
          <w:b/>
          <w:sz w:val="22"/>
          <w:szCs w:val="22"/>
          <w:lang w:val="es-ES"/>
        </w:rPr>
      </w:pPr>
    </w:p>
    <w:p w14:paraId="7A1438A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Instituto, requerirá a las partes que manifiesten, por cualquier medio, su voluntad de conciliar, en un plazo no mayor a</w:t>
      </w:r>
      <w:r w:rsidRPr="007E2443">
        <w:rPr>
          <w:rFonts w:ascii="Arial Narrow" w:hAnsi="Arial Narrow" w:cs="Arial"/>
          <w:b/>
          <w:sz w:val="22"/>
          <w:szCs w:val="22"/>
          <w:lang w:val="es-ES"/>
        </w:rPr>
        <w:t xml:space="preserve"> </w:t>
      </w:r>
      <w:r w:rsidRPr="007E2443">
        <w:rPr>
          <w:rFonts w:ascii="Arial Narrow" w:hAnsi="Arial Narrow" w:cs="Arial"/>
          <w:sz w:val="22"/>
          <w:szCs w:val="22"/>
          <w:lang w:val="es-ES"/>
        </w:rPr>
        <w:t>siete días contados a partir de la notificación de dicho acuerdo, mismo que contendrá un resumen del recurso de revisión y de la respuesta del responsable si la hubiere, señalando los elementos comunes y los puntos de controversia.</w:t>
      </w:r>
    </w:p>
    <w:p w14:paraId="74CE1CDB" w14:textId="77777777" w:rsidR="00CA5BC5" w:rsidRPr="007E2443" w:rsidRDefault="00CA5BC5" w:rsidP="00CA5BC5">
      <w:pPr>
        <w:contextualSpacing/>
        <w:rPr>
          <w:rFonts w:ascii="Arial Narrow" w:hAnsi="Arial Narrow" w:cs="Arial"/>
          <w:sz w:val="22"/>
          <w:szCs w:val="22"/>
          <w:lang w:val="es-ES"/>
        </w:rPr>
      </w:pPr>
    </w:p>
    <w:p w14:paraId="2235F4C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14:paraId="0AFC031C" w14:textId="77777777" w:rsidR="00CA5BC5" w:rsidRPr="007E2443" w:rsidRDefault="00CA5BC5" w:rsidP="00CA5BC5">
      <w:pPr>
        <w:contextualSpacing/>
        <w:rPr>
          <w:rFonts w:ascii="Arial Narrow" w:hAnsi="Arial Narrow" w:cs="Arial"/>
          <w:sz w:val="22"/>
          <w:szCs w:val="22"/>
          <w:lang w:val="es-ES"/>
        </w:rPr>
      </w:pPr>
    </w:p>
    <w:p w14:paraId="010FFEF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Queda exceptuada la etapa de conciliación, cuando el titular sea menor de edad y se haya vulnerado alguno de los derechos contemplados en la Ley para la Protección de los Derechos de Niñas, Niños y Adolescentes, vinculados con la Ley, salvo que cuente con representación legal debidamente acreditada;</w:t>
      </w:r>
    </w:p>
    <w:p w14:paraId="5DB559F7" w14:textId="77777777" w:rsidR="00CA5BC5" w:rsidRPr="007E2443" w:rsidRDefault="00CA5BC5" w:rsidP="00CA5BC5">
      <w:pPr>
        <w:contextualSpacing/>
        <w:rPr>
          <w:rFonts w:ascii="Arial Narrow" w:hAnsi="Arial Narrow" w:cs="Arial"/>
          <w:b/>
          <w:sz w:val="22"/>
          <w:szCs w:val="22"/>
          <w:lang w:val="es-ES"/>
        </w:rPr>
      </w:pPr>
    </w:p>
    <w:p w14:paraId="11494BD3"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Pr="007E2443">
        <w:rPr>
          <w:rFonts w:ascii="Arial Narrow" w:hAnsi="Arial Narrow" w:cs="Arial"/>
          <w:sz w:val="22"/>
          <w:szCs w:val="22"/>
          <w:lang w:val="es-ES"/>
        </w:rPr>
        <w:t xml:space="preserve"> Aceptada la posibilidad de conciliar por ambas partes, el Instituto señalará el lugar o medio, día y hora para la celebración de una audiencia de conciliación, la cual deberá realizarse dentro de los diez días siguientes a que haya recibido la manifestación de la voluntad de conciliar de ambas partes, en la que se procurará avenir los intereses entre el titular y el responsable.</w:t>
      </w:r>
    </w:p>
    <w:p w14:paraId="43EE9C98" w14:textId="77777777" w:rsidR="00CA5BC5" w:rsidRPr="007E2443" w:rsidRDefault="00CA5BC5" w:rsidP="00CA5BC5">
      <w:pPr>
        <w:contextualSpacing/>
        <w:rPr>
          <w:rFonts w:ascii="Arial Narrow" w:hAnsi="Arial Narrow" w:cs="Arial"/>
          <w:sz w:val="22"/>
          <w:szCs w:val="22"/>
          <w:lang w:val="es-ES"/>
        </w:rPr>
      </w:pPr>
    </w:p>
    <w:p w14:paraId="33FA3CE0"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conciliador podrá, en todo momento en la etapa de conciliación, requerir a las partes que presenten en un plazo máximo de cinco días, los elementos de convicción que estime necesarios para la conciliación.</w:t>
      </w:r>
    </w:p>
    <w:p w14:paraId="21FE260F" w14:textId="77777777" w:rsidR="00CA5BC5" w:rsidRPr="007E2443" w:rsidRDefault="00CA5BC5" w:rsidP="00CA5BC5">
      <w:pPr>
        <w:contextualSpacing/>
        <w:rPr>
          <w:rFonts w:ascii="Arial Narrow" w:hAnsi="Arial Narrow" w:cs="Arial"/>
          <w:sz w:val="22"/>
          <w:szCs w:val="22"/>
          <w:lang w:val="es-ES"/>
        </w:rPr>
      </w:pPr>
    </w:p>
    <w:p w14:paraId="2E06C845" w14:textId="77777777" w:rsidR="00CA5BC5" w:rsidRPr="007E2443" w:rsidRDefault="00CA5BC5" w:rsidP="00CA5BC5">
      <w:pPr>
        <w:contextualSpacing/>
        <w:rPr>
          <w:rFonts w:ascii="Arial Narrow" w:hAnsi="Arial Narrow" w:cs="Arial"/>
          <w:b/>
          <w:sz w:val="22"/>
          <w:szCs w:val="22"/>
          <w:lang w:val="es-ES"/>
        </w:rPr>
      </w:pPr>
      <w:r w:rsidRPr="007E2443">
        <w:rPr>
          <w:rFonts w:ascii="Arial Narrow" w:hAnsi="Arial Narrow" w:cs="Arial"/>
          <w:sz w:val="22"/>
          <w:szCs w:val="22"/>
          <w:lang w:val="es-ES"/>
        </w:rPr>
        <w:lastRenderedPageBreak/>
        <w:t>El conciliador podrá suspender cuando lo estime pertinente, o a instancia de ambas partes, la audiencia por una sola ocasión. En caso de que se suspenda la audiencia, el conciliador señalará día, hora, y lugar o medio para su reanudación dentro de los cinco días siguientes</w:t>
      </w:r>
      <w:r w:rsidRPr="007E2443">
        <w:rPr>
          <w:rFonts w:ascii="Arial Narrow" w:hAnsi="Arial Narrow" w:cs="Arial"/>
          <w:b/>
          <w:sz w:val="22"/>
          <w:szCs w:val="22"/>
          <w:lang w:val="es-ES"/>
        </w:rPr>
        <w:t>.</w:t>
      </w:r>
    </w:p>
    <w:p w14:paraId="553DC918" w14:textId="77777777" w:rsidR="00CA5BC5" w:rsidRPr="007E2443" w:rsidRDefault="00CA5BC5" w:rsidP="00CA5BC5">
      <w:pPr>
        <w:contextualSpacing/>
        <w:rPr>
          <w:rFonts w:ascii="Arial Narrow" w:hAnsi="Arial Narrow" w:cs="Arial"/>
          <w:sz w:val="22"/>
          <w:szCs w:val="22"/>
          <w:lang w:val="es-ES"/>
        </w:rPr>
      </w:pPr>
    </w:p>
    <w:p w14:paraId="3E58893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De toda audiencia de conciliación se levantará el acta respectiva, en la que conste el resultado de la misma. En caso de que el responsable o el titular o sus respectivos representantes no firmen el acta, no afectará su validez, debiéndose hacer constar dicha negativa;</w:t>
      </w:r>
    </w:p>
    <w:p w14:paraId="6595DC19" w14:textId="77777777" w:rsidR="00CA5BC5" w:rsidRPr="007E2443" w:rsidRDefault="00CA5BC5" w:rsidP="00CA5BC5">
      <w:pPr>
        <w:contextualSpacing/>
        <w:rPr>
          <w:rFonts w:ascii="Arial Narrow" w:hAnsi="Arial Narrow" w:cs="Arial"/>
          <w:sz w:val="22"/>
          <w:szCs w:val="22"/>
          <w:lang w:val="es-ES"/>
        </w:rPr>
      </w:pPr>
    </w:p>
    <w:p w14:paraId="41299D5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14:paraId="7486393E" w14:textId="77777777" w:rsidR="00CA5BC5" w:rsidRPr="007E2443" w:rsidRDefault="00CA5BC5" w:rsidP="00CA5BC5">
      <w:pPr>
        <w:contextualSpacing/>
        <w:rPr>
          <w:rFonts w:ascii="Arial Narrow" w:hAnsi="Arial Narrow" w:cs="Arial"/>
          <w:sz w:val="22"/>
          <w:szCs w:val="22"/>
          <w:lang w:val="es-ES"/>
        </w:rPr>
      </w:pPr>
    </w:p>
    <w:p w14:paraId="5C4EFE87"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no existir acuerdo en la audiencia de conciliación, se continuará con el recurso de revisión;</w:t>
      </w:r>
    </w:p>
    <w:p w14:paraId="5D875663" w14:textId="77777777" w:rsidR="00CA5BC5" w:rsidRPr="007E2443" w:rsidRDefault="00CA5BC5" w:rsidP="00CA5BC5">
      <w:pPr>
        <w:contextualSpacing/>
        <w:rPr>
          <w:rFonts w:ascii="Arial Narrow" w:hAnsi="Arial Narrow" w:cs="Arial"/>
          <w:sz w:val="22"/>
          <w:szCs w:val="22"/>
          <w:lang w:val="es-ES"/>
        </w:rPr>
      </w:pPr>
    </w:p>
    <w:p w14:paraId="2C09E98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llegar a un acuerdo, éste se hará constar por escrito y tendrá efectos vinculantes. El recurso de revisión quedará sin materia y el Instituto, deberá verificar el cumplimiento del acuerdo respectivo, y</w:t>
      </w:r>
    </w:p>
    <w:p w14:paraId="1350F0E2" w14:textId="77777777" w:rsidR="00CA5BC5" w:rsidRPr="007E2443" w:rsidRDefault="00CA5BC5" w:rsidP="00CA5BC5">
      <w:pPr>
        <w:contextualSpacing/>
        <w:rPr>
          <w:rFonts w:ascii="Arial Narrow" w:hAnsi="Arial Narrow" w:cs="Arial"/>
          <w:sz w:val="22"/>
          <w:szCs w:val="22"/>
          <w:lang w:val="es-ES"/>
        </w:rPr>
      </w:pPr>
    </w:p>
    <w:p w14:paraId="2335C5DA"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cumplimiento del acuerdo dará por concluido la sustanciación del recurso de revisión, en caso contrario, el Instituto aplicará las medidas de apremio que estime pertinentes para garantizar su cumplimiento.</w:t>
      </w:r>
    </w:p>
    <w:p w14:paraId="60F3F510" w14:textId="77777777" w:rsidR="00CA5BC5" w:rsidRPr="007E2443" w:rsidRDefault="00CA5BC5" w:rsidP="00CA5BC5">
      <w:pPr>
        <w:contextualSpacing/>
        <w:rPr>
          <w:rFonts w:ascii="Arial Narrow" w:hAnsi="Arial Narrow" w:cs="Arial"/>
          <w:sz w:val="22"/>
          <w:szCs w:val="22"/>
          <w:lang w:val="es-ES"/>
        </w:rPr>
      </w:pPr>
    </w:p>
    <w:p w14:paraId="0A0D61D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plazo al que se refiere el artículo 109 de la presente Ley será suspendido durante el periodo de cumplimiento del acuerdo de conciliación.</w:t>
      </w:r>
    </w:p>
    <w:p w14:paraId="3E6F7F0D" w14:textId="77777777" w:rsidR="00CA5BC5" w:rsidRPr="007E2443" w:rsidRDefault="00CA5BC5" w:rsidP="00CA5BC5">
      <w:pPr>
        <w:contextualSpacing/>
        <w:rPr>
          <w:rFonts w:ascii="Arial Narrow" w:hAnsi="Arial Narrow" w:cs="Arial"/>
          <w:b/>
          <w:sz w:val="22"/>
          <w:szCs w:val="22"/>
          <w:lang w:val="es-ES"/>
        </w:rPr>
      </w:pPr>
    </w:p>
    <w:p w14:paraId="5669D88F" w14:textId="77777777" w:rsidR="00CA5BC5" w:rsidRPr="007E2443" w:rsidDel="00CC3A35"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108</w:t>
      </w:r>
      <w:r w:rsidRPr="007E2443" w:rsidDel="00CC3A35">
        <w:rPr>
          <w:rFonts w:ascii="Arial Narrow" w:hAnsi="Arial Narrow" w:cs="Arial"/>
          <w:sz w:val="22"/>
          <w:szCs w:val="22"/>
          <w:lang w:val="es-ES"/>
        </w:rPr>
        <w:t>. El cómputo de los p</w:t>
      </w:r>
      <w:r w:rsidRPr="007E2443">
        <w:rPr>
          <w:rFonts w:ascii="Arial Narrow" w:hAnsi="Arial Narrow" w:cs="Arial"/>
          <w:sz w:val="22"/>
          <w:szCs w:val="22"/>
          <w:lang w:val="es-ES"/>
        </w:rPr>
        <w:t>lazos señalados en el presente capítulo</w:t>
      </w:r>
      <w:r w:rsidRPr="007E2443" w:rsidDel="00CC3A35">
        <w:rPr>
          <w:rFonts w:ascii="Arial Narrow" w:hAnsi="Arial Narrow" w:cs="Arial"/>
          <w:sz w:val="22"/>
          <w:szCs w:val="22"/>
          <w:lang w:val="es-ES"/>
        </w:rPr>
        <w:t xml:space="preserve"> comenzará a correr a partir del día siguiente a aquél en que haya surtido efectos la notificación correspondiente.</w:t>
      </w:r>
    </w:p>
    <w:p w14:paraId="35A5C0B0" w14:textId="77777777" w:rsidR="00CA5BC5" w:rsidRPr="007E2443" w:rsidRDefault="00CA5BC5" w:rsidP="00CA5BC5">
      <w:pPr>
        <w:contextualSpacing/>
        <w:rPr>
          <w:rFonts w:ascii="Arial Narrow" w:hAnsi="Arial Narrow" w:cs="Arial"/>
          <w:sz w:val="22"/>
          <w:szCs w:val="22"/>
          <w:lang w:val="es-ES"/>
        </w:rPr>
      </w:pPr>
    </w:p>
    <w:p w14:paraId="32DDF881" w14:textId="77777777" w:rsidR="00CA5BC5" w:rsidRPr="007E2443" w:rsidRDefault="00CA5BC5" w:rsidP="00CA5BC5">
      <w:pPr>
        <w:contextualSpacing/>
        <w:rPr>
          <w:rFonts w:ascii="Arial Narrow" w:hAnsi="Arial Narrow" w:cs="Arial"/>
          <w:sz w:val="22"/>
          <w:szCs w:val="22"/>
          <w:lang w:val="es-ES"/>
        </w:rPr>
      </w:pPr>
      <w:r w:rsidRPr="007E2443" w:rsidDel="00CC3A35">
        <w:rPr>
          <w:rFonts w:ascii="Arial Narrow" w:hAnsi="Arial Narrow" w:cs="Arial"/>
          <w:sz w:val="22"/>
          <w:szCs w:val="22"/>
          <w:lang w:val="es-ES"/>
        </w:rPr>
        <w:t>Concluidos los plazos fijados a las partes, se tendrá por perdido el derecho que dentro de ellos debió ejercitarse, sin necesidad de acuse de rebeldía por parte del Instituto.</w:t>
      </w:r>
    </w:p>
    <w:p w14:paraId="08933B2B" w14:textId="77777777" w:rsidR="00CA5BC5" w:rsidRPr="007E2443" w:rsidRDefault="00CA5BC5" w:rsidP="00CA5BC5">
      <w:pPr>
        <w:contextualSpacing/>
        <w:rPr>
          <w:rFonts w:ascii="Arial Narrow" w:hAnsi="Arial Narrow" w:cs="Arial"/>
          <w:b/>
          <w:sz w:val="22"/>
          <w:szCs w:val="22"/>
          <w:lang w:val="es-ES"/>
        </w:rPr>
      </w:pPr>
    </w:p>
    <w:p w14:paraId="13518CF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109. </w:t>
      </w:r>
      <w:r w:rsidRPr="007E2443">
        <w:rPr>
          <w:rFonts w:ascii="Arial Narrow" w:hAnsi="Arial Narrow" w:cs="Arial"/>
          <w:sz w:val="22"/>
          <w:szCs w:val="22"/>
          <w:lang w:val="es-ES"/>
        </w:rPr>
        <w:t>El Instituto resolverá el recurso de revisión en un plazo que no podrá exceder de cuarenta días, el cual podrá ampliarse hasta por veinte días por una sola vez.</w:t>
      </w:r>
    </w:p>
    <w:p w14:paraId="3A9A410A" w14:textId="77777777" w:rsidR="00CA5BC5" w:rsidRPr="007E2443" w:rsidRDefault="00CA5BC5" w:rsidP="00CA5BC5">
      <w:pPr>
        <w:contextualSpacing/>
        <w:rPr>
          <w:rFonts w:ascii="Arial Narrow" w:hAnsi="Arial Narrow" w:cs="Arial"/>
          <w:b/>
          <w:sz w:val="22"/>
          <w:szCs w:val="22"/>
        </w:rPr>
      </w:pPr>
    </w:p>
    <w:p w14:paraId="4ABDFDE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110. </w:t>
      </w:r>
      <w:r w:rsidRPr="007E2443">
        <w:rPr>
          <w:rFonts w:ascii="Arial Narrow" w:hAnsi="Arial Narrow" w:cs="Arial"/>
          <w:sz w:val="22"/>
          <w:szCs w:val="22"/>
        </w:rPr>
        <w:t>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14:paraId="75C1E4D3" w14:textId="77777777" w:rsidR="00CA5BC5" w:rsidRPr="007E2443" w:rsidRDefault="00CA5BC5" w:rsidP="00CA5BC5">
      <w:pPr>
        <w:contextualSpacing/>
        <w:rPr>
          <w:rFonts w:ascii="Arial Narrow" w:hAnsi="Arial Narrow" w:cs="Arial"/>
          <w:b/>
          <w:sz w:val="22"/>
          <w:szCs w:val="22"/>
          <w:lang w:val="es-ES"/>
        </w:rPr>
      </w:pPr>
    </w:p>
    <w:p w14:paraId="2A745A0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111. </w:t>
      </w:r>
      <w:r w:rsidRPr="007E2443">
        <w:rPr>
          <w:rFonts w:ascii="Arial Narrow" w:hAnsi="Arial Narrow" w:cs="Arial"/>
          <w:sz w:val="22"/>
          <w:szCs w:val="22"/>
          <w:lang w:val="es-ES"/>
        </w:rPr>
        <w:t>Las resoluciones del Instituto podrán:</w:t>
      </w:r>
    </w:p>
    <w:p w14:paraId="4CAF9809" w14:textId="77777777" w:rsidR="00CA5BC5" w:rsidRPr="007E2443" w:rsidRDefault="00CA5BC5" w:rsidP="00CA5BC5">
      <w:pPr>
        <w:contextualSpacing/>
        <w:rPr>
          <w:rFonts w:ascii="Arial Narrow" w:hAnsi="Arial Narrow" w:cs="Arial"/>
          <w:sz w:val="22"/>
          <w:szCs w:val="22"/>
          <w:lang w:val="es-ES"/>
        </w:rPr>
      </w:pPr>
    </w:p>
    <w:p w14:paraId="07688004" w14:textId="77777777" w:rsidR="00CA5BC5" w:rsidRPr="007E2443" w:rsidRDefault="00CA5BC5" w:rsidP="00CA5BC5">
      <w:pPr>
        <w:tabs>
          <w:tab w:val="left" w:pos="284"/>
        </w:tabs>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Sobreseer o desechar el recurso de revisión por improcedente;</w:t>
      </w:r>
    </w:p>
    <w:p w14:paraId="4F03DEC3" w14:textId="77777777" w:rsidR="00CA5BC5" w:rsidRPr="007E2443" w:rsidRDefault="00CA5BC5" w:rsidP="00CA5BC5">
      <w:pPr>
        <w:contextualSpacing/>
        <w:rPr>
          <w:rFonts w:ascii="Arial Narrow" w:hAnsi="Arial Narrow" w:cs="Arial"/>
          <w:sz w:val="22"/>
          <w:szCs w:val="22"/>
          <w:lang w:val="es-ES"/>
        </w:rPr>
      </w:pPr>
    </w:p>
    <w:p w14:paraId="6285B95A" w14:textId="77777777" w:rsidR="00CA5BC5" w:rsidRPr="007E2443" w:rsidRDefault="007E2443" w:rsidP="00CA5BC5">
      <w:pPr>
        <w:tabs>
          <w:tab w:val="left" w:pos="284"/>
        </w:tabs>
        <w:contextualSpacing/>
        <w:rPr>
          <w:rFonts w:ascii="Arial Narrow" w:hAnsi="Arial Narrow" w:cs="Arial"/>
          <w:sz w:val="22"/>
          <w:szCs w:val="22"/>
          <w:lang w:val="es-ES"/>
        </w:rPr>
      </w:pPr>
      <w:r>
        <w:rPr>
          <w:rFonts w:ascii="Arial Narrow" w:hAnsi="Arial Narrow" w:cs="Arial"/>
          <w:b/>
          <w:sz w:val="22"/>
          <w:szCs w:val="22"/>
          <w:lang w:val="es-ES"/>
        </w:rPr>
        <w:t xml:space="preserve">II. </w:t>
      </w:r>
      <w:r w:rsidR="00CA5BC5" w:rsidRPr="007E2443">
        <w:rPr>
          <w:rFonts w:ascii="Arial Narrow" w:hAnsi="Arial Narrow" w:cs="Arial"/>
          <w:sz w:val="22"/>
          <w:szCs w:val="22"/>
          <w:lang w:val="es-ES"/>
        </w:rPr>
        <w:t>Confirmar la respuesta del responsable;</w:t>
      </w:r>
    </w:p>
    <w:p w14:paraId="3F249BB8" w14:textId="77777777" w:rsidR="00CA5BC5" w:rsidRPr="007E2443" w:rsidRDefault="00CA5BC5" w:rsidP="00CA5BC5">
      <w:pPr>
        <w:contextualSpacing/>
        <w:rPr>
          <w:rFonts w:ascii="Arial Narrow" w:hAnsi="Arial Narrow" w:cs="Arial"/>
          <w:sz w:val="22"/>
          <w:szCs w:val="22"/>
          <w:lang w:val="es-ES"/>
        </w:rPr>
      </w:pPr>
    </w:p>
    <w:p w14:paraId="7A76BC81" w14:textId="77777777" w:rsidR="00CA5BC5" w:rsidRPr="007E2443" w:rsidRDefault="00CA5BC5" w:rsidP="00CA5BC5">
      <w:pPr>
        <w:tabs>
          <w:tab w:val="left" w:pos="284"/>
        </w:tabs>
        <w:contextualSpacing/>
        <w:rPr>
          <w:rFonts w:ascii="Arial Narrow" w:hAnsi="Arial Narrow" w:cs="Arial"/>
          <w:sz w:val="22"/>
          <w:szCs w:val="22"/>
          <w:lang w:val="es-ES"/>
        </w:rPr>
      </w:pPr>
      <w:r w:rsidRPr="007E2443">
        <w:rPr>
          <w:rFonts w:ascii="Arial Narrow" w:hAnsi="Arial Narrow" w:cs="Arial"/>
          <w:b/>
          <w:sz w:val="22"/>
          <w:szCs w:val="22"/>
          <w:lang w:val="es-ES"/>
        </w:rPr>
        <w:t>III.</w:t>
      </w:r>
      <w:r w:rsidRPr="007E2443">
        <w:rPr>
          <w:rFonts w:ascii="Arial Narrow" w:hAnsi="Arial Narrow" w:cs="Arial"/>
          <w:sz w:val="22"/>
          <w:szCs w:val="22"/>
          <w:lang w:val="es-ES"/>
        </w:rPr>
        <w:t xml:space="preserve"> Revocar o modificar la respuesta del responsable, u</w:t>
      </w:r>
    </w:p>
    <w:p w14:paraId="382A98D3" w14:textId="77777777" w:rsidR="00CA5BC5" w:rsidRPr="007E2443" w:rsidRDefault="00CA5BC5" w:rsidP="00CA5BC5">
      <w:pPr>
        <w:contextualSpacing/>
        <w:rPr>
          <w:rFonts w:ascii="Arial Narrow" w:hAnsi="Arial Narrow" w:cs="Arial"/>
          <w:sz w:val="22"/>
          <w:szCs w:val="22"/>
          <w:lang w:val="es-ES"/>
        </w:rPr>
      </w:pPr>
    </w:p>
    <w:p w14:paraId="5535A926" w14:textId="77777777" w:rsidR="00CA5BC5" w:rsidRPr="007E2443" w:rsidRDefault="00CA5BC5" w:rsidP="00CA5BC5">
      <w:pPr>
        <w:tabs>
          <w:tab w:val="left" w:pos="426"/>
        </w:tabs>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Ordenar la entrega de los datos personales, en caso de omisión del responsable.</w:t>
      </w:r>
    </w:p>
    <w:p w14:paraId="06A6F01F" w14:textId="77777777" w:rsidR="00CA5BC5" w:rsidRPr="007E2443" w:rsidRDefault="00CA5BC5" w:rsidP="00CA5BC5">
      <w:pPr>
        <w:contextualSpacing/>
        <w:rPr>
          <w:rFonts w:ascii="Arial Narrow" w:hAnsi="Arial Narrow" w:cs="Arial"/>
          <w:sz w:val="22"/>
          <w:szCs w:val="22"/>
          <w:lang w:val="es-ES"/>
        </w:rPr>
      </w:pPr>
    </w:p>
    <w:p w14:paraId="4D569C8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resoluciones establecerán, en su caso, los plazos y términos para su cumplimiento y los procedimientos para asegurar su ejecución. Los responsables deberán informar al Instituto el cumplimiento de sus resoluciones en un plazo de tres días, a partir de que sea cumplimentada dicha resolución.</w:t>
      </w:r>
    </w:p>
    <w:p w14:paraId="0EBF6A31" w14:textId="77777777" w:rsidR="00CA5BC5" w:rsidRPr="007E2443" w:rsidRDefault="00CA5BC5" w:rsidP="00CA5BC5">
      <w:pPr>
        <w:contextualSpacing/>
        <w:rPr>
          <w:rFonts w:ascii="Arial Narrow" w:hAnsi="Arial Narrow" w:cs="Arial"/>
          <w:sz w:val="22"/>
          <w:szCs w:val="22"/>
          <w:lang w:val="es-ES"/>
        </w:rPr>
      </w:pPr>
    </w:p>
    <w:p w14:paraId="6059A567"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Cuando el Instituto, determine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14:paraId="6A2B44D2" w14:textId="77777777" w:rsidR="00CA5BC5" w:rsidRPr="007E2443" w:rsidRDefault="00CA5BC5" w:rsidP="00CA5BC5">
      <w:pPr>
        <w:contextualSpacing/>
        <w:rPr>
          <w:rFonts w:ascii="Arial Narrow" w:hAnsi="Arial Narrow" w:cs="Arial"/>
          <w:b/>
          <w:sz w:val="22"/>
          <w:szCs w:val="22"/>
          <w:lang w:val="es-ES"/>
        </w:rPr>
      </w:pPr>
    </w:p>
    <w:p w14:paraId="18FC156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112. </w:t>
      </w:r>
      <w:r w:rsidRPr="007E2443">
        <w:rPr>
          <w:rFonts w:ascii="Arial Narrow" w:hAnsi="Arial Narrow" w:cs="Arial"/>
          <w:sz w:val="22"/>
          <w:szCs w:val="22"/>
          <w:lang w:val="es-ES"/>
        </w:rPr>
        <w:t>El recurso de revisión podrá ser desechado por improcedente cuando:</w:t>
      </w:r>
    </w:p>
    <w:p w14:paraId="19CE5748" w14:textId="77777777" w:rsidR="00CA5BC5" w:rsidRPr="007E2443" w:rsidRDefault="00CA5BC5" w:rsidP="00CA5BC5">
      <w:pPr>
        <w:contextualSpacing/>
        <w:rPr>
          <w:rFonts w:ascii="Arial Narrow" w:hAnsi="Arial Narrow" w:cs="Arial"/>
          <w:sz w:val="22"/>
          <w:szCs w:val="22"/>
          <w:lang w:val="es-ES"/>
        </w:rPr>
      </w:pPr>
    </w:p>
    <w:p w14:paraId="1BF71B7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Sea extemporáneo por haber transcurrido el plazo establecido en el artículo 97 de la presente Ley;</w:t>
      </w:r>
    </w:p>
    <w:p w14:paraId="71E60B9B" w14:textId="77777777" w:rsidR="00CA5BC5" w:rsidRPr="007E2443" w:rsidRDefault="00CA5BC5" w:rsidP="00CA5BC5">
      <w:pPr>
        <w:contextualSpacing/>
        <w:rPr>
          <w:rFonts w:ascii="Arial Narrow" w:hAnsi="Arial Narrow" w:cs="Arial"/>
          <w:sz w:val="22"/>
          <w:szCs w:val="22"/>
          <w:lang w:val="es-ES"/>
        </w:rPr>
      </w:pPr>
    </w:p>
    <w:p w14:paraId="215835E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titular, o su representante, no acrediten debidamente su identidad, o la personalidad de este último;</w:t>
      </w:r>
    </w:p>
    <w:p w14:paraId="50192E8B" w14:textId="77777777" w:rsidR="00CA5BC5" w:rsidRPr="007E2443" w:rsidRDefault="00CA5BC5" w:rsidP="00CA5BC5">
      <w:pPr>
        <w:contextualSpacing/>
        <w:rPr>
          <w:rFonts w:ascii="Arial Narrow" w:hAnsi="Arial Narrow" w:cs="Arial"/>
          <w:sz w:val="22"/>
          <w:szCs w:val="22"/>
          <w:lang w:val="es-ES"/>
        </w:rPr>
      </w:pPr>
    </w:p>
    <w:p w14:paraId="711B70D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Instituto haya resuelto anteriormente en definitiva sobre la materia del mismo;</w:t>
      </w:r>
    </w:p>
    <w:p w14:paraId="44C51351" w14:textId="77777777" w:rsidR="00CA5BC5" w:rsidRPr="007E2443" w:rsidRDefault="00CA5BC5" w:rsidP="00CA5BC5">
      <w:pPr>
        <w:contextualSpacing/>
        <w:rPr>
          <w:rFonts w:ascii="Arial Narrow" w:hAnsi="Arial Narrow" w:cs="Arial"/>
          <w:sz w:val="22"/>
          <w:szCs w:val="22"/>
          <w:lang w:val="es-ES"/>
        </w:rPr>
      </w:pPr>
    </w:p>
    <w:p w14:paraId="5782E63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se actualice alguna de las causales del recurso de revisión previstas en el artículo 98 de la presente Ley;</w:t>
      </w:r>
    </w:p>
    <w:p w14:paraId="53C69303" w14:textId="77777777" w:rsidR="00CA5BC5" w:rsidRPr="007E2443" w:rsidRDefault="00CA5BC5" w:rsidP="00CA5BC5">
      <w:pPr>
        <w:contextualSpacing/>
        <w:rPr>
          <w:rFonts w:ascii="Arial Narrow" w:hAnsi="Arial Narrow" w:cs="Arial"/>
          <w:sz w:val="22"/>
          <w:szCs w:val="22"/>
          <w:lang w:val="es-ES"/>
        </w:rPr>
      </w:pPr>
    </w:p>
    <w:p w14:paraId="0402BB6D"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Se esté tramitando ante los tribunales competentes algún recurso o medio de defensa interpuesto por el recurrente, o en su caso, por el tercero interesado, en contra del acto recurrido ante el Instituto, según corresponda;</w:t>
      </w:r>
    </w:p>
    <w:p w14:paraId="77DCF632" w14:textId="77777777" w:rsidR="00CA5BC5" w:rsidRPr="007E2443" w:rsidRDefault="00CA5BC5" w:rsidP="00CA5BC5">
      <w:pPr>
        <w:contextualSpacing/>
        <w:rPr>
          <w:rFonts w:ascii="Arial Narrow" w:hAnsi="Arial Narrow" w:cs="Arial"/>
          <w:sz w:val="22"/>
          <w:szCs w:val="22"/>
          <w:lang w:val="es-ES"/>
        </w:rPr>
      </w:pPr>
    </w:p>
    <w:p w14:paraId="72DDE5C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modifique o amplíe su petición en el recurso de revisión, únicamente respecto de los nuevos contenidos, o</w:t>
      </w:r>
    </w:p>
    <w:p w14:paraId="45C6039A" w14:textId="77777777" w:rsidR="00CA5BC5" w:rsidRPr="007E2443" w:rsidRDefault="00CA5BC5" w:rsidP="00CA5BC5">
      <w:pPr>
        <w:contextualSpacing/>
        <w:rPr>
          <w:rFonts w:ascii="Arial Narrow" w:hAnsi="Arial Narrow" w:cs="Arial"/>
          <w:sz w:val="22"/>
          <w:szCs w:val="22"/>
          <w:lang w:val="es-ES"/>
        </w:rPr>
      </w:pPr>
    </w:p>
    <w:p w14:paraId="5884F6D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no acredite interés jurídico.</w:t>
      </w:r>
    </w:p>
    <w:p w14:paraId="7FFEBCBE" w14:textId="77777777" w:rsidR="00CA5BC5" w:rsidRPr="007E2443" w:rsidRDefault="00CA5BC5" w:rsidP="00CA5BC5">
      <w:pPr>
        <w:contextualSpacing/>
        <w:rPr>
          <w:rFonts w:ascii="Arial Narrow" w:hAnsi="Arial Narrow" w:cs="Arial"/>
          <w:sz w:val="22"/>
          <w:szCs w:val="22"/>
          <w:lang w:val="es-ES"/>
        </w:rPr>
      </w:pPr>
    </w:p>
    <w:p w14:paraId="6A9BC40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El </w:t>
      </w:r>
      <w:proofErr w:type="spellStart"/>
      <w:r w:rsidRPr="007E2443">
        <w:rPr>
          <w:rFonts w:ascii="Arial Narrow" w:hAnsi="Arial Narrow" w:cs="Arial"/>
          <w:sz w:val="22"/>
          <w:szCs w:val="22"/>
          <w:lang w:val="es-ES"/>
        </w:rPr>
        <w:t>desechamiento</w:t>
      </w:r>
      <w:proofErr w:type="spellEnd"/>
      <w:r w:rsidRPr="007E2443">
        <w:rPr>
          <w:rFonts w:ascii="Arial Narrow" w:hAnsi="Arial Narrow" w:cs="Arial"/>
          <w:sz w:val="22"/>
          <w:szCs w:val="22"/>
          <w:lang w:val="es-ES"/>
        </w:rPr>
        <w:t xml:space="preserve"> no implica la prescripción del derecho del titular para interponer ante el Instituto, un nuevo recurso de revisión.</w:t>
      </w:r>
    </w:p>
    <w:p w14:paraId="74BC15E2" w14:textId="77777777" w:rsidR="00CA5BC5" w:rsidRPr="007E2443" w:rsidRDefault="00CA5BC5" w:rsidP="00CA5BC5">
      <w:pPr>
        <w:contextualSpacing/>
        <w:rPr>
          <w:rFonts w:ascii="Arial Narrow" w:hAnsi="Arial Narrow" w:cs="Arial"/>
          <w:sz w:val="22"/>
          <w:szCs w:val="22"/>
          <w:lang w:val="es-ES"/>
        </w:rPr>
      </w:pPr>
    </w:p>
    <w:p w14:paraId="6EA07B0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113. </w:t>
      </w:r>
      <w:r w:rsidRPr="007E2443">
        <w:rPr>
          <w:rFonts w:ascii="Arial Narrow" w:hAnsi="Arial Narrow" w:cs="Arial"/>
          <w:sz w:val="22"/>
          <w:szCs w:val="22"/>
          <w:lang w:val="es-ES"/>
        </w:rPr>
        <w:t>El recurso de revisión sólo podrá ser sobreseído cuando:</w:t>
      </w:r>
    </w:p>
    <w:p w14:paraId="1D9CCC88" w14:textId="77777777" w:rsidR="00CA5BC5" w:rsidRPr="007E2443" w:rsidRDefault="00CA5BC5" w:rsidP="00CA5BC5">
      <w:pPr>
        <w:contextualSpacing/>
        <w:rPr>
          <w:rFonts w:ascii="Arial Narrow" w:hAnsi="Arial Narrow" w:cs="Arial"/>
          <w:sz w:val="22"/>
          <w:szCs w:val="22"/>
          <w:lang w:val="es-ES"/>
        </w:rPr>
      </w:pPr>
    </w:p>
    <w:p w14:paraId="235F432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se desista expresamente;</w:t>
      </w:r>
    </w:p>
    <w:p w14:paraId="18A08038" w14:textId="77777777" w:rsidR="00CA5BC5" w:rsidRPr="007E2443" w:rsidRDefault="00CA5BC5" w:rsidP="00CA5BC5">
      <w:pPr>
        <w:contextualSpacing/>
        <w:rPr>
          <w:rFonts w:ascii="Arial Narrow" w:hAnsi="Arial Narrow" w:cs="Arial"/>
          <w:sz w:val="22"/>
          <w:szCs w:val="22"/>
          <w:lang w:val="es-ES"/>
        </w:rPr>
      </w:pPr>
    </w:p>
    <w:p w14:paraId="6063B5A4"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recurrente fallezca;</w:t>
      </w:r>
    </w:p>
    <w:p w14:paraId="6C3C317D" w14:textId="77777777" w:rsidR="00CA5BC5" w:rsidRPr="007E2443" w:rsidRDefault="00CA5BC5" w:rsidP="00CA5BC5">
      <w:pPr>
        <w:contextualSpacing/>
        <w:rPr>
          <w:rFonts w:ascii="Arial Narrow" w:hAnsi="Arial Narrow" w:cs="Arial"/>
          <w:sz w:val="22"/>
          <w:szCs w:val="22"/>
          <w:lang w:val="es-ES"/>
        </w:rPr>
      </w:pPr>
    </w:p>
    <w:p w14:paraId="5C436B3D"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Admitido el recurso de revisión, se actualice alguna causal de improcedencia en los términos de la presente Ley;</w:t>
      </w:r>
    </w:p>
    <w:p w14:paraId="2175F37B" w14:textId="77777777" w:rsidR="00CA5BC5" w:rsidRPr="007E2443" w:rsidRDefault="00CA5BC5" w:rsidP="00CA5BC5">
      <w:pPr>
        <w:contextualSpacing/>
        <w:rPr>
          <w:rFonts w:ascii="Arial Narrow" w:hAnsi="Arial Narrow" w:cs="Arial"/>
          <w:sz w:val="22"/>
          <w:szCs w:val="22"/>
          <w:lang w:val="es-ES"/>
        </w:rPr>
      </w:pPr>
    </w:p>
    <w:p w14:paraId="450A73E0"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modifique o revoque su respuesta de tal manera que el recurso de revisión quede sin materia, o</w:t>
      </w:r>
    </w:p>
    <w:p w14:paraId="3D0C2913" w14:textId="77777777" w:rsidR="00CA5BC5" w:rsidRPr="007E2443" w:rsidRDefault="00CA5BC5" w:rsidP="00CA5BC5">
      <w:pPr>
        <w:contextualSpacing/>
        <w:rPr>
          <w:rFonts w:ascii="Arial Narrow" w:hAnsi="Arial Narrow" w:cs="Arial"/>
          <w:sz w:val="22"/>
          <w:szCs w:val="22"/>
          <w:lang w:val="es-ES"/>
        </w:rPr>
      </w:pPr>
    </w:p>
    <w:p w14:paraId="1690896F"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Quede sin materia el recurso de revisión.</w:t>
      </w:r>
    </w:p>
    <w:p w14:paraId="41F51E66" w14:textId="77777777" w:rsidR="007E2443" w:rsidRDefault="007E2443" w:rsidP="00CA5BC5">
      <w:pPr>
        <w:contextualSpacing/>
        <w:rPr>
          <w:rFonts w:ascii="Arial Narrow" w:hAnsi="Arial Narrow" w:cs="Arial"/>
          <w:b/>
          <w:sz w:val="22"/>
          <w:szCs w:val="22"/>
          <w:lang w:val="es-ES"/>
        </w:rPr>
      </w:pPr>
    </w:p>
    <w:p w14:paraId="739BF5EF"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114. </w:t>
      </w:r>
      <w:r w:rsidRPr="007E2443">
        <w:rPr>
          <w:rFonts w:ascii="Arial Narrow" w:hAnsi="Arial Narrow" w:cs="Arial"/>
          <w:sz w:val="22"/>
          <w:szCs w:val="22"/>
          <w:lang w:val="es-ES"/>
        </w:rPr>
        <w:t>El Instituto deberá notificar a las partes y publicar las resoluciones, en versión pública, dentro de los dos días siguientes a que se dicten y surtirán efecto al día siguiente de que se efectúen.</w:t>
      </w:r>
    </w:p>
    <w:p w14:paraId="4136CB95" w14:textId="77777777" w:rsidR="00CA5BC5" w:rsidRPr="007E2443" w:rsidRDefault="00CA5BC5" w:rsidP="00CA5BC5">
      <w:pPr>
        <w:contextualSpacing/>
        <w:rPr>
          <w:rFonts w:ascii="Arial Narrow" w:hAnsi="Arial Narrow" w:cs="Arial"/>
          <w:sz w:val="22"/>
          <w:szCs w:val="22"/>
          <w:lang w:val="es-ES"/>
        </w:rPr>
      </w:pPr>
    </w:p>
    <w:p w14:paraId="6E2CF36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115. </w:t>
      </w:r>
      <w:r w:rsidRPr="007E2443">
        <w:rPr>
          <w:rFonts w:ascii="Arial Narrow" w:hAnsi="Arial Narrow" w:cs="Arial"/>
          <w:sz w:val="22"/>
          <w:szCs w:val="22"/>
          <w:lang w:val="es-ES"/>
        </w:rPr>
        <w:t>El titular, el responsable o cualquier autoridad deberán atender los requerimientos de información en los plazos y términos que la presente Ley y el Instituto establezcan.</w:t>
      </w:r>
    </w:p>
    <w:p w14:paraId="4D82ECA5" w14:textId="77777777" w:rsidR="00CA5BC5" w:rsidRPr="007E2443" w:rsidRDefault="00CA5BC5" w:rsidP="00CA5BC5">
      <w:pPr>
        <w:contextualSpacing/>
        <w:rPr>
          <w:rFonts w:ascii="Arial Narrow" w:hAnsi="Arial Narrow" w:cs="Arial"/>
          <w:sz w:val="22"/>
          <w:szCs w:val="22"/>
          <w:lang w:val="es-ES"/>
        </w:rPr>
      </w:pPr>
    </w:p>
    <w:p w14:paraId="32BD463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116. </w:t>
      </w:r>
      <w:r w:rsidRPr="007E2443">
        <w:rPr>
          <w:rFonts w:ascii="Arial Narrow" w:hAnsi="Arial Narrow" w:cs="Arial"/>
          <w:sz w:val="22"/>
          <w:szCs w:val="22"/>
          <w:lang w:val="es-ES"/>
        </w:rPr>
        <w:t>Cuando el titular, el responsable,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del mismo Instituto, tendrán por perdido su derecho para hacerlo valer en algún otro momento del procedimiento y el Instituto tendrá por ciertos los hechos materia del procedimiento y resolverá con los elementos que disponga.</w:t>
      </w:r>
    </w:p>
    <w:p w14:paraId="223A8DE2" w14:textId="77777777" w:rsidR="00CA5BC5" w:rsidRPr="007E2443" w:rsidRDefault="00CA5BC5" w:rsidP="00CA5BC5">
      <w:pPr>
        <w:contextualSpacing/>
        <w:rPr>
          <w:rFonts w:ascii="Arial Narrow" w:hAnsi="Arial Narrow" w:cs="Arial"/>
          <w:b/>
          <w:sz w:val="22"/>
          <w:szCs w:val="22"/>
          <w:lang w:val="es-ES"/>
        </w:rPr>
      </w:pPr>
    </w:p>
    <w:p w14:paraId="3B61E6E7"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lastRenderedPageBreak/>
        <w:t xml:space="preserve">Artículo 117. </w:t>
      </w:r>
      <w:r w:rsidRPr="007E2443">
        <w:rPr>
          <w:rFonts w:ascii="Arial Narrow" w:hAnsi="Arial Narrow" w:cs="Arial"/>
          <w:sz w:val="22"/>
          <w:szCs w:val="22"/>
          <w:lang w:val="es-ES"/>
        </w:rPr>
        <w:t>Las resoluciones del Instituto serán vinculantes, definitivas e inatacables para los responsables.</w:t>
      </w:r>
    </w:p>
    <w:p w14:paraId="35E3F08E" w14:textId="77777777" w:rsidR="00CA5BC5" w:rsidRPr="007E2443" w:rsidRDefault="00CA5BC5" w:rsidP="00CA5BC5">
      <w:pPr>
        <w:contextualSpacing/>
        <w:rPr>
          <w:rFonts w:ascii="Arial Narrow" w:hAnsi="Arial Narrow" w:cs="Arial"/>
          <w:sz w:val="22"/>
          <w:szCs w:val="22"/>
          <w:lang w:val="es-ES"/>
        </w:rPr>
      </w:pPr>
    </w:p>
    <w:p w14:paraId="049039C0"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118. </w:t>
      </w:r>
      <w:r w:rsidRPr="007E2443">
        <w:rPr>
          <w:rFonts w:ascii="Arial Narrow" w:hAnsi="Arial Narrow" w:cs="Arial"/>
          <w:sz w:val="22"/>
          <w:szCs w:val="22"/>
          <w:lang w:val="es-ES"/>
        </w:rPr>
        <w:t>Tratándose de las resoluciones a los recursos de revisión del Instituto, los titulares podrán optar por acudir ante el Órgano Garante Nacional, interponiendo el recurso de inconformidad previsto en la Ley General o ante el Poder Judicial de la Federación mediante el Juicio de Amparo.</w:t>
      </w:r>
    </w:p>
    <w:p w14:paraId="2C043D23" w14:textId="77777777" w:rsidR="00CA5BC5" w:rsidRPr="007E2443" w:rsidRDefault="00CA5BC5" w:rsidP="00CA5BC5">
      <w:pPr>
        <w:contextualSpacing/>
        <w:rPr>
          <w:rFonts w:ascii="Arial Narrow" w:hAnsi="Arial Narrow" w:cs="Arial"/>
          <w:b/>
          <w:sz w:val="22"/>
          <w:szCs w:val="22"/>
          <w:lang w:val="es-ES"/>
        </w:rPr>
      </w:pPr>
    </w:p>
    <w:p w14:paraId="39AA3F02" w14:textId="77777777" w:rsidR="00CA5BC5" w:rsidRPr="007E2443" w:rsidRDefault="00CA5BC5" w:rsidP="00CA5BC5">
      <w:pPr>
        <w:contextualSpacing/>
        <w:rPr>
          <w:rFonts w:ascii="Arial Narrow" w:hAnsi="Arial Narrow" w:cs="Arial"/>
          <w:b/>
          <w:sz w:val="22"/>
          <w:szCs w:val="22"/>
          <w:lang w:val="es-ES"/>
        </w:rPr>
      </w:pPr>
    </w:p>
    <w:p w14:paraId="533FFAA7"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SEGUNDA</w:t>
      </w:r>
    </w:p>
    <w:p w14:paraId="587FCB15"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 Denuncia por Incumplimiento a la Ley</w:t>
      </w:r>
    </w:p>
    <w:p w14:paraId="399ECC7B" w14:textId="77777777" w:rsidR="00CA5BC5" w:rsidRPr="007E2443" w:rsidRDefault="00CA5BC5" w:rsidP="00CA5BC5">
      <w:pPr>
        <w:contextualSpacing/>
        <w:rPr>
          <w:rFonts w:ascii="Arial Narrow" w:hAnsi="Arial Narrow" w:cs="Arial"/>
          <w:b/>
          <w:sz w:val="22"/>
          <w:szCs w:val="22"/>
          <w:lang w:val="es-ES"/>
        </w:rPr>
      </w:pPr>
    </w:p>
    <w:p w14:paraId="1C175B1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119. </w:t>
      </w:r>
      <w:r w:rsidRPr="007E2443">
        <w:rPr>
          <w:rFonts w:ascii="Arial Narrow" w:hAnsi="Arial Narrow" w:cs="Arial"/>
          <w:sz w:val="22"/>
          <w:szCs w:val="22"/>
          <w:lang w:val="es-ES"/>
        </w:rPr>
        <w:t>Cualquier persona podrá presentar por escrito, personalmente o por correo electrónico y en formato libre, la denuncia  en contra de los servidores públicos o sujetos obligados que incumplan con las obligaciones establecidas en la Ley General, la presente Ley y demás ordenamientos aplicables en la materia de conformidad a lo establecido en el Capítulo Noveno de la presente Ley.</w:t>
      </w:r>
    </w:p>
    <w:p w14:paraId="470E0AA5" w14:textId="77777777" w:rsidR="00CA5BC5" w:rsidRPr="007E2443" w:rsidRDefault="00CA5BC5" w:rsidP="00CA5BC5">
      <w:pPr>
        <w:contextualSpacing/>
        <w:rPr>
          <w:rFonts w:ascii="Arial Narrow" w:hAnsi="Arial Narrow" w:cs="Arial"/>
          <w:b/>
          <w:sz w:val="22"/>
          <w:szCs w:val="22"/>
          <w:lang w:val="es-ES"/>
        </w:rPr>
      </w:pPr>
    </w:p>
    <w:p w14:paraId="00BB49DE" w14:textId="77777777" w:rsidR="00CA5BC5" w:rsidRPr="007E2443" w:rsidRDefault="00CA5BC5" w:rsidP="00CA5BC5">
      <w:pPr>
        <w:contextualSpacing/>
        <w:rPr>
          <w:rFonts w:ascii="Arial Narrow" w:hAnsi="Arial Narrow" w:cs="Arial"/>
          <w:b/>
          <w:sz w:val="22"/>
          <w:szCs w:val="22"/>
          <w:lang w:val="es-ES"/>
        </w:rPr>
      </w:pPr>
    </w:p>
    <w:p w14:paraId="2C0D68AC"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NOVENO</w:t>
      </w:r>
    </w:p>
    <w:p w14:paraId="1975499B"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Del Procedimiento de Verificación</w:t>
      </w:r>
    </w:p>
    <w:p w14:paraId="43958A59" w14:textId="77777777" w:rsidR="00CA5BC5" w:rsidRPr="007E2443" w:rsidRDefault="00CA5BC5" w:rsidP="00CA5BC5">
      <w:pPr>
        <w:contextualSpacing/>
        <w:rPr>
          <w:rFonts w:ascii="Arial Narrow" w:hAnsi="Arial Narrow" w:cs="Arial"/>
          <w:b/>
          <w:sz w:val="22"/>
          <w:szCs w:val="22"/>
          <w:lang w:val="es-ES"/>
        </w:rPr>
      </w:pPr>
    </w:p>
    <w:p w14:paraId="5AE96204"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120. </w:t>
      </w:r>
      <w:r w:rsidRPr="007E2443">
        <w:rPr>
          <w:rFonts w:ascii="Arial Narrow" w:hAnsi="Arial Narrow" w:cs="Arial"/>
          <w:sz w:val="22"/>
          <w:szCs w:val="22"/>
          <w:lang w:val="es-ES"/>
        </w:rPr>
        <w:t>El Instituto, en el ámbito de su competencia, tendrá la atribución de vigilar y verificar el cumplimiento de las disposiciones contenidas en la presente Ley y demás ordenamientos que se deriven de ésta.</w:t>
      </w:r>
    </w:p>
    <w:p w14:paraId="46622857" w14:textId="77777777" w:rsidR="00CA5BC5" w:rsidRPr="007E2443" w:rsidRDefault="00CA5BC5" w:rsidP="00CA5BC5">
      <w:pPr>
        <w:contextualSpacing/>
        <w:rPr>
          <w:rFonts w:ascii="Arial Narrow" w:hAnsi="Arial Narrow" w:cs="Arial"/>
          <w:sz w:val="22"/>
          <w:szCs w:val="22"/>
          <w:lang w:val="es-ES"/>
        </w:rPr>
      </w:pPr>
    </w:p>
    <w:p w14:paraId="3EB2793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el ejercicio de las funciones de vigilancia y verificación, el personal del Instituto estará obligado a guardar confidencialidad sobre la información a la que tenga acceso en virtud de la verificación correspondiente.</w:t>
      </w:r>
    </w:p>
    <w:p w14:paraId="5FE1AE4A" w14:textId="77777777" w:rsidR="00CA5BC5" w:rsidRPr="007E2443" w:rsidRDefault="00CA5BC5" w:rsidP="00CA5BC5">
      <w:pPr>
        <w:contextualSpacing/>
        <w:rPr>
          <w:rFonts w:ascii="Arial Narrow" w:hAnsi="Arial Narrow" w:cs="Arial"/>
          <w:sz w:val="22"/>
          <w:szCs w:val="22"/>
          <w:lang w:val="es-ES"/>
        </w:rPr>
      </w:pPr>
    </w:p>
    <w:p w14:paraId="6FE82F43"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responsable no podrá negar el acceso a la documentación solicitada con motivo de una verificación, o a sus bases de datos personales, ni podrá invocar la reserva o la confidencialidad de la información.</w:t>
      </w:r>
    </w:p>
    <w:p w14:paraId="396A0A23" w14:textId="77777777" w:rsidR="00CA5BC5" w:rsidRPr="007E2443" w:rsidRDefault="00CA5BC5" w:rsidP="00CA5BC5">
      <w:pPr>
        <w:contextualSpacing/>
        <w:rPr>
          <w:rFonts w:ascii="Arial Narrow" w:hAnsi="Arial Narrow" w:cs="Arial"/>
          <w:sz w:val="22"/>
          <w:szCs w:val="22"/>
          <w:lang w:val="es-ES"/>
        </w:rPr>
      </w:pPr>
    </w:p>
    <w:p w14:paraId="3413B0AA"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121. </w:t>
      </w:r>
      <w:r w:rsidRPr="007E2443">
        <w:rPr>
          <w:rFonts w:ascii="Arial Narrow" w:hAnsi="Arial Narrow" w:cs="Arial"/>
          <w:sz w:val="22"/>
          <w:szCs w:val="22"/>
          <w:lang w:val="es-ES"/>
        </w:rPr>
        <w:t>La verificación podrá iniciarse:</w:t>
      </w:r>
    </w:p>
    <w:p w14:paraId="726D3C53" w14:textId="77777777" w:rsidR="00CA5BC5" w:rsidRPr="007E2443" w:rsidRDefault="00CA5BC5" w:rsidP="00CA5BC5">
      <w:pPr>
        <w:contextualSpacing/>
        <w:rPr>
          <w:rFonts w:ascii="Arial Narrow" w:hAnsi="Arial Narrow" w:cs="Arial"/>
          <w:sz w:val="22"/>
          <w:szCs w:val="22"/>
          <w:lang w:val="es-ES"/>
        </w:rPr>
      </w:pPr>
    </w:p>
    <w:p w14:paraId="63B042CC"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De oficio cuando el Instituto cuente con indicios que hagan presumir de forma fundada y motivada la existencia de violaciones y/o incumplimientos a la Ley General y a la presente Ley, o</w:t>
      </w:r>
    </w:p>
    <w:p w14:paraId="7BFF75AE" w14:textId="77777777" w:rsidR="00CA5BC5" w:rsidRPr="007E2443" w:rsidRDefault="00CA5BC5" w:rsidP="00CA5BC5">
      <w:pPr>
        <w:contextualSpacing/>
        <w:rPr>
          <w:rFonts w:ascii="Arial Narrow" w:hAnsi="Arial Narrow" w:cs="Arial"/>
          <w:sz w:val="22"/>
          <w:szCs w:val="22"/>
          <w:lang w:val="es-ES"/>
        </w:rPr>
      </w:pPr>
    </w:p>
    <w:p w14:paraId="125291C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14:paraId="04AFDCB6" w14:textId="77777777" w:rsidR="00CA5BC5" w:rsidRPr="007E2443" w:rsidRDefault="00CA5BC5" w:rsidP="00CA5BC5">
      <w:pPr>
        <w:contextualSpacing/>
        <w:rPr>
          <w:rFonts w:ascii="Arial Narrow" w:hAnsi="Arial Narrow" w:cs="Arial"/>
          <w:sz w:val="22"/>
          <w:szCs w:val="22"/>
          <w:lang w:val="es-ES"/>
        </w:rPr>
      </w:pPr>
    </w:p>
    <w:p w14:paraId="69B2DBED"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derecho a presentar una denuncia prescribe en el término de un año contado a partir del día siguiente en que se realicen los hechos u omisiones materia de la misma. Cuando los hechos u omisiones sean de tracto sucesivo, el término empezará a contar a partir del día hábil siguiente al último hecho realizado del cual se tuvo conocimiento.</w:t>
      </w:r>
    </w:p>
    <w:p w14:paraId="0DABFA94" w14:textId="77777777" w:rsidR="00CA5BC5" w:rsidRPr="007E2443" w:rsidRDefault="00CA5BC5" w:rsidP="00CA5BC5">
      <w:pPr>
        <w:contextualSpacing/>
        <w:rPr>
          <w:rFonts w:ascii="Arial Narrow" w:hAnsi="Arial Narrow" w:cs="Arial"/>
          <w:sz w:val="22"/>
          <w:szCs w:val="22"/>
          <w:lang w:val="es-ES"/>
        </w:rPr>
      </w:pPr>
    </w:p>
    <w:p w14:paraId="19B8AD53"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verificación no procederá, ni se admitirá en los supuestos de procedencia del recurso de revisión previsto en la presente Ley.</w:t>
      </w:r>
    </w:p>
    <w:p w14:paraId="5CDE0D69" w14:textId="77777777" w:rsidR="00CA5BC5" w:rsidRPr="007E2443" w:rsidRDefault="00CA5BC5" w:rsidP="00CA5BC5">
      <w:pPr>
        <w:contextualSpacing/>
        <w:rPr>
          <w:rFonts w:ascii="Arial Narrow" w:hAnsi="Arial Narrow" w:cs="Arial"/>
          <w:sz w:val="22"/>
          <w:szCs w:val="22"/>
          <w:lang w:val="es-ES"/>
        </w:rPr>
      </w:pPr>
    </w:p>
    <w:p w14:paraId="4DB5613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Previo a la verificación respectiva, el Instituto podrá desarrollar investigaciones previas, con el fin de contar con elementos para fundar y motivar el acuerdo de inicio respectivo.</w:t>
      </w:r>
    </w:p>
    <w:p w14:paraId="425E6BCB" w14:textId="77777777" w:rsidR="00CA5BC5" w:rsidRPr="007E2443" w:rsidRDefault="00CA5BC5" w:rsidP="00CA5BC5">
      <w:pPr>
        <w:contextualSpacing/>
        <w:rPr>
          <w:rFonts w:ascii="Arial Narrow" w:hAnsi="Arial Narrow" w:cs="Arial"/>
          <w:sz w:val="22"/>
          <w:szCs w:val="22"/>
          <w:lang w:val="es-ES"/>
        </w:rPr>
      </w:pPr>
    </w:p>
    <w:p w14:paraId="3B5A202A"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122. </w:t>
      </w:r>
      <w:r w:rsidRPr="007E2443">
        <w:rPr>
          <w:rFonts w:ascii="Arial Narrow" w:hAnsi="Arial Narrow" w:cs="Arial"/>
          <w:sz w:val="22"/>
          <w:szCs w:val="22"/>
          <w:lang w:val="es-ES"/>
        </w:rPr>
        <w:t>Para la presentación de una denuncia no podrán solicitarse mayores requisitos que los que a continuación se describen:</w:t>
      </w:r>
    </w:p>
    <w:p w14:paraId="0B90C7CC" w14:textId="77777777" w:rsidR="00CA5BC5" w:rsidRPr="007E2443" w:rsidRDefault="00CA5BC5" w:rsidP="00CA5BC5">
      <w:pPr>
        <w:contextualSpacing/>
        <w:rPr>
          <w:rFonts w:ascii="Arial Narrow" w:hAnsi="Arial Narrow" w:cs="Arial"/>
          <w:sz w:val="22"/>
          <w:szCs w:val="22"/>
          <w:lang w:val="es-ES"/>
        </w:rPr>
      </w:pPr>
    </w:p>
    <w:p w14:paraId="4C4D9D1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lastRenderedPageBreak/>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nombre de la persona que denuncia, o en su caso, de su representante;</w:t>
      </w:r>
    </w:p>
    <w:p w14:paraId="5890A691" w14:textId="77777777" w:rsidR="00CA5BC5" w:rsidRPr="007E2443" w:rsidRDefault="00CA5BC5" w:rsidP="00CA5BC5">
      <w:pPr>
        <w:contextualSpacing/>
        <w:rPr>
          <w:rFonts w:ascii="Arial Narrow" w:hAnsi="Arial Narrow" w:cs="Arial"/>
          <w:sz w:val="22"/>
          <w:szCs w:val="22"/>
          <w:lang w:val="es-ES"/>
        </w:rPr>
      </w:pPr>
    </w:p>
    <w:p w14:paraId="4052E463"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domicilio o medio para recibir notificaciones de la persona que denuncia;</w:t>
      </w:r>
    </w:p>
    <w:p w14:paraId="47109064" w14:textId="77777777" w:rsidR="00CA5BC5" w:rsidRPr="007E2443" w:rsidRDefault="00CA5BC5" w:rsidP="00CA5BC5">
      <w:pPr>
        <w:contextualSpacing/>
        <w:rPr>
          <w:rFonts w:ascii="Arial Narrow" w:hAnsi="Arial Narrow" w:cs="Arial"/>
          <w:sz w:val="22"/>
          <w:szCs w:val="22"/>
          <w:lang w:val="es-ES"/>
        </w:rPr>
      </w:pPr>
    </w:p>
    <w:p w14:paraId="618031C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relación de hechos en que se basa la denuncia y los elementos con los que cuente para probar su dicho;</w:t>
      </w:r>
    </w:p>
    <w:p w14:paraId="0E029D40" w14:textId="77777777" w:rsidR="00CA5BC5" w:rsidRPr="007E2443" w:rsidRDefault="00CA5BC5" w:rsidP="00CA5BC5">
      <w:pPr>
        <w:contextualSpacing/>
        <w:rPr>
          <w:rFonts w:ascii="Arial Narrow" w:hAnsi="Arial Narrow" w:cs="Arial"/>
          <w:sz w:val="22"/>
          <w:szCs w:val="22"/>
          <w:lang w:val="es-ES"/>
        </w:rPr>
      </w:pPr>
    </w:p>
    <w:p w14:paraId="155760B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El responsable denunciado y su domicilio, o en su caso, los datos para su identificación y/o ubicación;</w:t>
      </w:r>
    </w:p>
    <w:p w14:paraId="542521DE" w14:textId="77777777" w:rsidR="00CA5BC5" w:rsidRPr="007E2443" w:rsidRDefault="00CA5BC5" w:rsidP="00CA5BC5">
      <w:pPr>
        <w:contextualSpacing/>
        <w:rPr>
          <w:rFonts w:ascii="Arial Narrow" w:hAnsi="Arial Narrow" w:cs="Arial"/>
          <w:sz w:val="22"/>
          <w:szCs w:val="22"/>
          <w:lang w:val="es-ES"/>
        </w:rPr>
      </w:pPr>
    </w:p>
    <w:p w14:paraId="2F912B00"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firma del denunciante, o en su caso, de su representante. En caso de no saber firmar, bastará la huella digital.</w:t>
      </w:r>
    </w:p>
    <w:p w14:paraId="6F2B614F" w14:textId="77777777" w:rsidR="00CA5BC5" w:rsidRPr="007E2443" w:rsidRDefault="00CA5BC5" w:rsidP="00CA5BC5">
      <w:pPr>
        <w:contextualSpacing/>
        <w:rPr>
          <w:rFonts w:ascii="Arial Narrow" w:hAnsi="Arial Narrow" w:cs="Arial"/>
          <w:sz w:val="22"/>
          <w:szCs w:val="22"/>
          <w:lang w:val="es-ES"/>
        </w:rPr>
      </w:pPr>
    </w:p>
    <w:p w14:paraId="6E410A62"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denuncia podrá presentarse por escrito libre, o a través de los formatos, medios electrónicos o cualquier otro medio que al efecto establezca el Instituto.</w:t>
      </w:r>
    </w:p>
    <w:p w14:paraId="50384703" w14:textId="77777777" w:rsidR="00CA5BC5" w:rsidRPr="007E2443" w:rsidRDefault="00CA5BC5" w:rsidP="00CA5BC5">
      <w:pPr>
        <w:contextualSpacing/>
        <w:rPr>
          <w:rFonts w:ascii="Arial Narrow" w:hAnsi="Arial Narrow" w:cs="Arial"/>
          <w:sz w:val="22"/>
          <w:szCs w:val="22"/>
          <w:lang w:val="es-ES"/>
        </w:rPr>
      </w:pPr>
    </w:p>
    <w:p w14:paraId="1A09303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Una vez recibida la denuncia, el Instituto deberá acusar recibo de la misma. El acuerdo correspondiente se notificará al denunciante.</w:t>
      </w:r>
    </w:p>
    <w:p w14:paraId="6D8B2D3B" w14:textId="77777777" w:rsidR="00CA5BC5" w:rsidRPr="007E2443" w:rsidRDefault="00CA5BC5" w:rsidP="00CA5BC5">
      <w:pPr>
        <w:contextualSpacing/>
        <w:rPr>
          <w:rFonts w:ascii="Arial Narrow" w:hAnsi="Arial Narrow" w:cs="Arial"/>
          <w:b/>
          <w:sz w:val="22"/>
          <w:szCs w:val="22"/>
          <w:lang w:val="es-ES"/>
        </w:rPr>
      </w:pPr>
    </w:p>
    <w:p w14:paraId="0F531152"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123. </w:t>
      </w:r>
      <w:r w:rsidRPr="007E2443">
        <w:rPr>
          <w:rFonts w:ascii="Arial Narrow" w:hAnsi="Arial Narrow" w:cs="Arial"/>
          <w:sz w:val="22"/>
          <w:szCs w:val="22"/>
          <w:lang w:val="es-ES"/>
        </w:rPr>
        <w:t>La verificación iniciará mediante una orden escrita que funde y motive la procedencia de la actuación por parte del Instituto, la cual tiene por objeto requerir al responsable la documentación e información necesaria vinculada con la presunta violación y/o realizar las visitas a las oficinas o instalaciones del responsable, o en su caso, en el lugar donde estén ubicadas las bases de datos personales respectivas.</w:t>
      </w:r>
    </w:p>
    <w:p w14:paraId="00CC2506" w14:textId="77777777" w:rsidR="00CA5BC5" w:rsidRPr="007E2443" w:rsidRDefault="00CA5BC5" w:rsidP="00CA5BC5">
      <w:pPr>
        <w:contextualSpacing/>
        <w:rPr>
          <w:rFonts w:ascii="Arial Narrow" w:hAnsi="Arial Narrow" w:cs="Arial"/>
          <w:sz w:val="22"/>
          <w:szCs w:val="22"/>
          <w:lang w:val="es-ES"/>
        </w:rPr>
      </w:pPr>
    </w:p>
    <w:p w14:paraId="32B50D6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Para la verificación en instancias de seguridad pública, se requerirá en la resolución, la aprobación del Consejo General del Instituto, por mayoría de sus Comisionados; así como de una fundamentación y motivación reforzada de la causa del procedimiento, debiéndose asegurar la información sólo para uso exclusivo de la autoridad.</w:t>
      </w:r>
    </w:p>
    <w:p w14:paraId="66D0FBEB" w14:textId="77777777" w:rsidR="00CA5BC5" w:rsidRPr="007E2443" w:rsidRDefault="00CA5BC5" w:rsidP="00CA5BC5">
      <w:pPr>
        <w:contextualSpacing/>
        <w:rPr>
          <w:rFonts w:ascii="Arial Narrow" w:hAnsi="Arial Narrow" w:cs="Arial"/>
          <w:sz w:val="22"/>
          <w:szCs w:val="22"/>
          <w:lang w:val="es-ES"/>
        </w:rPr>
      </w:pPr>
    </w:p>
    <w:p w14:paraId="7A5D4C3C"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procedimiento de verificación deberá tener una duración máxima de cincuenta días.</w:t>
      </w:r>
    </w:p>
    <w:p w14:paraId="6842847E" w14:textId="77777777" w:rsidR="00CA5BC5" w:rsidRPr="007E2443" w:rsidRDefault="00CA5BC5" w:rsidP="00CA5BC5">
      <w:pPr>
        <w:contextualSpacing/>
        <w:rPr>
          <w:rFonts w:ascii="Arial Narrow" w:hAnsi="Arial Narrow" w:cs="Arial"/>
          <w:sz w:val="22"/>
          <w:szCs w:val="22"/>
          <w:lang w:val="es-ES"/>
        </w:rPr>
      </w:pPr>
    </w:p>
    <w:p w14:paraId="5AE1C8C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14:paraId="22E0C041" w14:textId="77777777" w:rsidR="00CA5BC5" w:rsidRPr="007E2443" w:rsidRDefault="00CA5BC5" w:rsidP="00CA5BC5">
      <w:pPr>
        <w:contextualSpacing/>
        <w:rPr>
          <w:rFonts w:ascii="Arial Narrow" w:hAnsi="Arial Narrow" w:cs="Arial"/>
          <w:sz w:val="22"/>
          <w:szCs w:val="22"/>
          <w:lang w:val="es-ES"/>
        </w:rPr>
      </w:pPr>
    </w:p>
    <w:p w14:paraId="233C536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Estas medidas sólo podrán tener una finalidad correctiva y serán temporales hasta entonces los sujetos obligados lleven a cabo las recomendaciones hechas por el Instituto.</w:t>
      </w:r>
    </w:p>
    <w:p w14:paraId="5C5895CB" w14:textId="77777777" w:rsidR="00CA5BC5" w:rsidRPr="007E2443" w:rsidRDefault="00CA5BC5" w:rsidP="00CA5BC5">
      <w:pPr>
        <w:contextualSpacing/>
        <w:rPr>
          <w:rFonts w:ascii="Arial Narrow" w:hAnsi="Arial Narrow" w:cs="Arial"/>
          <w:b/>
          <w:sz w:val="22"/>
          <w:szCs w:val="22"/>
          <w:lang w:val="es-ES"/>
        </w:rPr>
      </w:pPr>
    </w:p>
    <w:p w14:paraId="4D7784D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124. </w:t>
      </w:r>
      <w:r w:rsidRPr="007E2443">
        <w:rPr>
          <w:rFonts w:ascii="Arial Narrow" w:hAnsi="Arial Narrow" w:cs="Arial"/>
          <w:sz w:val="22"/>
          <w:szCs w:val="22"/>
          <w:lang w:val="es-ES"/>
        </w:rPr>
        <w:t>El procedimiento de verificación concluirá con la resolución que emita el Instituto, dentro del plazo previsto en el artículo anterior, en la cual, se establecerán las medidas que deberá adoptar el responsable en el plazo que la misma determine.</w:t>
      </w:r>
    </w:p>
    <w:p w14:paraId="7D30A5EA" w14:textId="77777777" w:rsidR="00CA5BC5" w:rsidRPr="007E2443" w:rsidRDefault="00CA5BC5" w:rsidP="00CA5BC5">
      <w:pPr>
        <w:contextualSpacing/>
        <w:rPr>
          <w:rFonts w:ascii="Arial Narrow" w:hAnsi="Arial Narrow" w:cs="Arial"/>
          <w:b/>
          <w:sz w:val="22"/>
          <w:szCs w:val="22"/>
          <w:lang w:val="es-ES"/>
        </w:rPr>
      </w:pPr>
    </w:p>
    <w:p w14:paraId="4E59F27A"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125. </w:t>
      </w:r>
      <w:r w:rsidRPr="007E2443">
        <w:rPr>
          <w:rFonts w:ascii="Arial Narrow" w:hAnsi="Arial Narrow" w:cs="Arial"/>
          <w:sz w:val="22"/>
          <w:szCs w:val="22"/>
          <w:lang w:val="es-ES"/>
        </w:rPr>
        <w:t>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normatividad que resulte aplicable.</w:t>
      </w:r>
    </w:p>
    <w:p w14:paraId="6BB7FE85" w14:textId="77777777" w:rsidR="00CA5BC5" w:rsidRPr="007E2443" w:rsidRDefault="00CA5BC5" w:rsidP="00CA5BC5">
      <w:pPr>
        <w:contextualSpacing/>
        <w:rPr>
          <w:rFonts w:ascii="Arial Narrow" w:hAnsi="Arial Narrow" w:cs="Arial"/>
          <w:sz w:val="22"/>
          <w:szCs w:val="22"/>
          <w:lang w:val="es-ES"/>
        </w:rPr>
      </w:pPr>
    </w:p>
    <w:p w14:paraId="0CAC2A1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14:paraId="43D815F7" w14:textId="77777777" w:rsidR="00CA5BC5" w:rsidRPr="007E2443" w:rsidRDefault="00CA5BC5" w:rsidP="00CA5BC5">
      <w:pPr>
        <w:contextualSpacing/>
        <w:rPr>
          <w:rFonts w:ascii="Arial Narrow" w:hAnsi="Arial Narrow" w:cs="Arial"/>
          <w:sz w:val="22"/>
          <w:szCs w:val="22"/>
          <w:lang w:val="es-ES"/>
        </w:rPr>
      </w:pPr>
    </w:p>
    <w:p w14:paraId="53CF7B7F" w14:textId="77777777" w:rsidR="00CA5BC5" w:rsidRPr="007E2443" w:rsidRDefault="00CA5BC5" w:rsidP="00CA5BC5">
      <w:pPr>
        <w:contextualSpacing/>
        <w:rPr>
          <w:rFonts w:ascii="Arial Narrow" w:hAnsi="Arial Narrow" w:cs="Arial"/>
          <w:sz w:val="22"/>
          <w:szCs w:val="22"/>
          <w:lang w:val="es-ES"/>
        </w:rPr>
      </w:pPr>
    </w:p>
    <w:p w14:paraId="59C19E03"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CAPÍTULO DÉCIMO</w:t>
      </w:r>
    </w:p>
    <w:p w14:paraId="73D7C1FD"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Medidas de Apremio y las Responsabilidades y Sanciones</w:t>
      </w:r>
    </w:p>
    <w:p w14:paraId="3739EC24" w14:textId="77777777" w:rsidR="00CA5BC5" w:rsidRPr="007E2443" w:rsidRDefault="00CA5BC5" w:rsidP="00CA5BC5">
      <w:pPr>
        <w:contextualSpacing/>
        <w:jc w:val="center"/>
        <w:rPr>
          <w:rFonts w:ascii="Arial Narrow" w:hAnsi="Arial Narrow" w:cs="Arial"/>
          <w:b/>
          <w:sz w:val="22"/>
          <w:szCs w:val="22"/>
          <w:lang w:val="es-ES"/>
        </w:rPr>
      </w:pPr>
    </w:p>
    <w:p w14:paraId="4424E3D7"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lastRenderedPageBreak/>
        <w:t>SECCIÓN PRIMERA</w:t>
      </w:r>
    </w:p>
    <w:p w14:paraId="564582E0"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Medidas de Apremio</w:t>
      </w:r>
    </w:p>
    <w:p w14:paraId="43BAA810" w14:textId="77777777" w:rsidR="00CA5BC5" w:rsidRPr="007E2443" w:rsidRDefault="00CA5BC5" w:rsidP="00CA5BC5">
      <w:pPr>
        <w:contextualSpacing/>
        <w:rPr>
          <w:rFonts w:ascii="Arial Narrow" w:hAnsi="Arial Narrow" w:cs="Arial"/>
          <w:sz w:val="22"/>
          <w:szCs w:val="22"/>
          <w:lang w:val="es-ES"/>
        </w:rPr>
      </w:pPr>
    </w:p>
    <w:p w14:paraId="6ACE3BBC"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126. </w:t>
      </w:r>
      <w:r w:rsidRPr="007E2443">
        <w:rPr>
          <w:rFonts w:ascii="Arial Narrow" w:hAnsi="Arial Narrow" w:cs="Arial"/>
          <w:sz w:val="22"/>
          <w:szCs w:val="22"/>
          <w:lang w:val="es-ES"/>
        </w:rPr>
        <w:t>Para el cumplimiento de las resoluciones y determinaciones emitidas por el Instituto, éste organismo y el responsable, en su caso, deberán observar lo dispuesto en el presente Capítulo y lo relativo y aplicable a las medidas de apremio establecidas en la Ley de Acceso.</w:t>
      </w:r>
    </w:p>
    <w:p w14:paraId="04D697E8" w14:textId="77777777" w:rsidR="00CA5BC5" w:rsidRPr="007E2443" w:rsidRDefault="00CA5BC5" w:rsidP="00CA5BC5">
      <w:pPr>
        <w:contextualSpacing/>
        <w:rPr>
          <w:rFonts w:ascii="Arial Narrow" w:hAnsi="Arial Narrow" w:cs="Arial"/>
          <w:b/>
          <w:sz w:val="22"/>
          <w:szCs w:val="22"/>
          <w:lang w:val="es-ES"/>
        </w:rPr>
      </w:pPr>
    </w:p>
    <w:p w14:paraId="378E557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Artículo 127:</w:t>
      </w:r>
      <w:r w:rsidRPr="007E2443">
        <w:rPr>
          <w:rFonts w:ascii="Arial Narrow" w:hAnsi="Arial Narrow" w:cs="Arial"/>
          <w:sz w:val="22"/>
          <w:szCs w:val="22"/>
          <w:lang w:val="es-ES"/>
        </w:rPr>
        <w:t xml:space="preserve"> En caso de que no se cumpliere con las resoluciones o determinación, se requerirá el cumplimiento al superior jerárquico, para que en el plazo de cinco días lo obligue a cumplir sin demora.</w:t>
      </w:r>
    </w:p>
    <w:p w14:paraId="6A71297E" w14:textId="77777777" w:rsidR="00CA5BC5" w:rsidRPr="007E2443" w:rsidRDefault="00CA5BC5" w:rsidP="00CA5BC5">
      <w:pPr>
        <w:contextualSpacing/>
        <w:rPr>
          <w:rFonts w:ascii="Arial Narrow" w:hAnsi="Arial Narrow" w:cs="Arial"/>
          <w:sz w:val="22"/>
          <w:szCs w:val="22"/>
          <w:lang w:val="es-ES"/>
        </w:rPr>
      </w:pPr>
    </w:p>
    <w:p w14:paraId="1251A543"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De persistir el incumplimiento, se aplicarán las medidas apremio establecidas en la presente Ley. </w:t>
      </w:r>
    </w:p>
    <w:p w14:paraId="613DB0B0" w14:textId="77777777" w:rsidR="00CA5BC5" w:rsidRPr="007E2443" w:rsidRDefault="00CA5BC5" w:rsidP="00CA5BC5">
      <w:pPr>
        <w:contextualSpacing/>
        <w:rPr>
          <w:rFonts w:ascii="Arial Narrow" w:hAnsi="Arial Narrow" w:cs="Arial"/>
          <w:sz w:val="22"/>
          <w:szCs w:val="22"/>
          <w:lang w:val="es-ES"/>
        </w:rPr>
      </w:pPr>
    </w:p>
    <w:p w14:paraId="16B0365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Transcurrido el plazo, sin que se haya dado cumplimiento, se dará vista la autoridad competente en materia de responsabilidades.</w:t>
      </w:r>
    </w:p>
    <w:p w14:paraId="0122733E" w14:textId="77777777" w:rsidR="00CA5BC5" w:rsidRPr="007E2443" w:rsidRDefault="00CA5BC5" w:rsidP="00CA5BC5">
      <w:pPr>
        <w:contextualSpacing/>
        <w:rPr>
          <w:rFonts w:ascii="Arial Narrow" w:hAnsi="Arial Narrow" w:cs="Arial"/>
          <w:b/>
          <w:sz w:val="22"/>
          <w:szCs w:val="22"/>
          <w:lang w:val="es-ES"/>
        </w:rPr>
      </w:pPr>
    </w:p>
    <w:p w14:paraId="21ABC2C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128. </w:t>
      </w:r>
      <w:r w:rsidRPr="007E2443">
        <w:rPr>
          <w:rFonts w:ascii="Arial Narrow" w:hAnsi="Arial Narrow" w:cs="Arial"/>
          <w:sz w:val="22"/>
          <w:szCs w:val="22"/>
          <w:lang w:val="es-ES"/>
        </w:rPr>
        <w:t>El Instituto podrá imponer las siguientes medidas de apremio para asegurar el cumplimiento de sus determinaciones:</w:t>
      </w:r>
    </w:p>
    <w:p w14:paraId="555B268D" w14:textId="77777777" w:rsidR="00CA5BC5" w:rsidRPr="007E2443" w:rsidRDefault="00CA5BC5" w:rsidP="00CA5BC5">
      <w:pPr>
        <w:contextualSpacing/>
        <w:rPr>
          <w:rFonts w:ascii="Arial Narrow" w:hAnsi="Arial Narrow" w:cs="Arial"/>
          <w:sz w:val="22"/>
          <w:szCs w:val="22"/>
          <w:lang w:val="es-ES"/>
        </w:rPr>
      </w:pPr>
    </w:p>
    <w:p w14:paraId="24E2DCA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amonestación pública, o</w:t>
      </w:r>
    </w:p>
    <w:p w14:paraId="2E37EAB4" w14:textId="77777777" w:rsidR="00CA5BC5" w:rsidRPr="007E2443" w:rsidRDefault="00CA5BC5" w:rsidP="00CA5BC5">
      <w:pPr>
        <w:contextualSpacing/>
        <w:rPr>
          <w:rFonts w:ascii="Arial Narrow" w:hAnsi="Arial Narrow" w:cs="Arial"/>
          <w:sz w:val="22"/>
          <w:szCs w:val="22"/>
          <w:lang w:val="es-ES"/>
        </w:rPr>
      </w:pPr>
    </w:p>
    <w:p w14:paraId="3233D4C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multa, equivalente a la cantidad de 150 hasta 1500 veces el valor diario de la Unidad de Medida y Actualización.</w:t>
      </w:r>
    </w:p>
    <w:p w14:paraId="0976CAE3" w14:textId="77777777" w:rsidR="00CA5BC5" w:rsidRPr="007E2443" w:rsidRDefault="00CA5BC5" w:rsidP="00CA5BC5">
      <w:pPr>
        <w:contextualSpacing/>
        <w:rPr>
          <w:rFonts w:ascii="Arial Narrow" w:hAnsi="Arial Narrow" w:cs="Arial"/>
          <w:sz w:val="22"/>
          <w:szCs w:val="22"/>
          <w:lang w:val="es-ES"/>
        </w:rPr>
      </w:pPr>
    </w:p>
    <w:p w14:paraId="2D520BD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Las multas serán efectivas por conducto de la Secretaría de Finanzas y el monto recaudado se destinará a un fondo para el mejoramiento de la cultura de la transparencia, acceso a la información pública y protección de datos personales, ejecutado por el Instituto de acuerdo a su planeación presupuestal. </w:t>
      </w:r>
    </w:p>
    <w:p w14:paraId="3F9D9C89" w14:textId="77777777" w:rsidR="00CA5BC5" w:rsidRPr="007E2443" w:rsidRDefault="00CA5BC5" w:rsidP="00CA5BC5">
      <w:pPr>
        <w:contextualSpacing/>
        <w:rPr>
          <w:rFonts w:ascii="Arial Narrow" w:hAnsi="Arial Narrow" w:cs="Arial"/>
          <w:sz w:val="22"/>
          <w:szCs w:val="22"/>
          <w:lang w:val="es-ES"/>
        </w:rPr>
      </w:pPr>
    </w:p>
    <w:p w14:paraId="1C8B14A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incumplimiento de los sujetos obligados será difundido en los portales de obligaciones de transparencia del Instituto y considerados en las evaluaciones que realicen éstos.</w:t>
      </w:r>
    </w:p>
    <w:p w14:paraId="1EA41F30" w14:textId="77777777" w:rsidR="00CA5BC5" w:rsidRPr="007E2443" w:rsidRDefault="00CA5BC5" w:rsidP="00CA5BC5">
      <w:pPr>
        <w:contextualSpacing/>
        <w:rPr>
          <w:rFonts w:ascii="Arial Narrow" w:hAnsi="Arial Narrow" w:cs="Arial"/>
          <w:sz w:val="22"/>
          <w:szCs w:val="22"/>
          <w:lang w:val="es-ES"/>
        </w:rPr>
      </w:pPr>
    </w:p>
    <w:p w14:paraId="194D4A1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 xml:space="preserve">En caso de que el incumplimiento de las determinaciones del Instituto implique la presunta comisión de un delito o una de las conductas señaladas en el artículo 134 de la presente Ley, deberán denunciar los hechos ante la autoridad competente. </w:t>
      </w:r>
    </w:p>
    <w:p w14:paraId="451FD2B5" w14:textId="77777777" w:rsidR="00CA5BC5" w:rsidRPr="007E2443" w:rsidRDefault="00CA5BC5" w:rsidP="00CA5BC5">
      <w:pPr>
        <w:contextualSpacing/>
        <w:rPr>
          <w:rFonts w:ascii="Arial Narrow" w:hAnsi="Arial Narrow" w:cs="Arial"/>
          <w:sz w:val="22"/>
          <w:szCs w:val="22"/>
          <w:lang w:val="es-ES"/>
        </w:rPr>
      </w:pPr>
    </w:p>
    <w:p w14:paraId="70E343BD"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medidas de apremio de carácter económico no podrán ser cubiertas con recursos públicos.</w:t>
      </w:r>
    </w:p>
    <w:p w14:paraId="59AAAFA1" w14:textId="77777777" w:rsidR="00CA5BC5" w:rsidRPr="007E2443" w:rsidRDefault="00CA5BC5" w:rsidP="00CA5BC5">
      <w:pPr>
        <w:contextualSpacing/>
        <w:rPr>
          <w:rFonts w:ascii="Arial Narrow" w:hAnsi="Arial Narrow" w:cs="Arial"/>
          <w:sz w:val="22"/>
          <w:szCs w:val="22"/>
          <w:lang w:val="es-ES"/>
        </w:rPr>
      </w:pPr>
    </w:p>
    <w:p w14:paraId="0420AB0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129. </w:t>
      </w:r>
      <w:r w:rsidRPr="007E2443">
        <w:rPr>
          <w:rFonts w:ascii="Arial Narrow" w:hAnsi="Arial Narrow" w:cs="Arial"/>
          <w:sz w:val="22"/>
          <w:szCs w:val="22"/>
          <w:lang w:val="es-ES"/>
        </w:rPr>
        <w:t>Para calificar las medidas de apremio establecidas en el presente Capítulo, el Instituto deberá considerar:</w:t>
      </w:r>
    </w:p>
    <w:p w14:paraId="744CEDF9" w14:textId="77777777" w:rsidR="00CA5BC5" w:rsidRPr="007E2443" w:rsidRDefault="00CA5BC5" w:rsidP="00CA5BC5">
      <w:pPr>
        <w:contextualSpacing/>
        <w:rPr>
          <w:rFonts w:ascii="Arial Narrow" w:hAnsi="Arial Narrow" w:cs="Arial"/>
          <w:sz w:val="22"/>
          <w:szCs w:val="22"/>
          <w:lang w:val="es-ES"/>
        </w:rPr>
      </w:pPr>
    </w:p>
    <w:p w14:paraId="46525488" w14:textId="77777777" w:rsidR="00CA5BC5" w:rsidRPr="007E2443" w:rsidRDefault="007E2443" w:rsidP="00CA5BC5">
      <w:pPr>
        <w:contextualSpacing/>
        <w:rPr>
          <w:rFonts w:ascii="Arial Narrow" w:hAnsi="Arial Narrow" w:cs="Arial"/>
          <w:sz w:val="22"/>
          <w:szCs w:val="22"/>
          <w:lang w:val="es-ES"/>
        </w:rPr>
      </w:pPr>
      <w:r>
        <w:rPr>
          <w:rFonts w:ascii="Arial Narrow" w:hAnsi="Arial Narrow" w:cs="Arial"/>
          <w:b/>
          <w:sz w:val="22"/>
          <w:szCs w:val="22"/>
          <w:lang w:val="es-ES"/>
        </w:rPr>
        <w:t xml:space="preserve">I. </w:t>
      </w:r>
      <w:r w:rsidR="00CA5BC5" w:rsidRPr="007E2443">
        <w:rPr>
          <w:rFonts w:ascii="Arial Narrow" w:hAnsi="Arial Narrow" w:cs="Arial"/>
          <w:sz w:val="22"/>
          <w:szCs w:val="22"/>
          <w:lang w:val="es-ES"/>
        </w:rPr>
        <w:t>La gravedad de la falta del responsable, determinada por elementos tales como el daño causado; los indicios de intencionalidad; la duración del incumplimiento de las determinaciones del Instituto y la afectación al ejercicio de sus atribuciones;</w:t>
      </w:r>
    </w:p>
    <w:p w14:paraId="5F81AE9C" w14:textId="77777777" w:rsidR="00CA5BC5" w:rsidRPr="007E2443" w:rsidRDefault="00CA5BC5" w:rsidP="00CA5BC5">
      <w:pPr>
        <w:contextualSpacing/>
        <w:rPr>
          <w:rFonts w:ascii="Arial Narrow" w:hAnsi="Arial Narrow" w:cs="Arial"/>
          <w:sz w:val="22"/>
          <w:szCs w:val="22"/>
          <w:lang w:val="es-ES"/>
        </w:rPr>
      </w:pPr>
    </w:p>
    <w:p w14:paraId="0D14824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condición económica del infractor, y</w:t>
      </w:r>
    </w:p>
    <w:p w14:paraId="66D6649C" w14:textId="77777777" w:rsidR="00CA5BC5" w:rsidRPr="007E2443" w:rsidRDefault="00CA5BC5" w:rsidP="00CA5BC5">
      <w:pPr>
        <w:contextualSpacing/>
        <w:rPr>
          <w:rFonts w:ascii="Arial Narrow" w:hAnsi="Arial Narrow" w:cs="Arial"/>
          <w:sz w:val="22"/>
          <w:szCs w:val="22"/>
          <w:lang w:val="es-ES"/>
        </w:rPr>
      </w:pPr>
    </w:p>
    <w:p w14:paraId="49DEA2D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La reincidencia.</w:t>
      </w:r>
    </w:p>
    <w:p w14:paraId="7D190636" w14:textId="77777777" w:rsidR="00CA5BC5" w:rsidRPr="007E2443" w:rsidRDefault="00CA5BC5" w:rsidP="00CA5BC5">
      <w:pPr>
        <w:contextualSpacing/>
        <w:rPr>
          <w:rFonts w:ascii="Arial Narrow" w:hAnsi="Arial Narrow" w:cs="Arial"/>
          <w:sz w:val="22"/>
          <w:szCs w:val="22"/>
          <w:lang w:val="es-ES"/>
        </w:rPr>
      </w:pPr>
    </w:p>
    <w:p w14:paraId="4410411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14:paraId="3E9E431C" w14:textId="77777777" w:rsidR="00CA5BC5" w:rsidRPr="007E2443" w:rsidRDefault="00CA5BC5" w:rsidP="00CA5BC5">
      <w:pPr>
        <w:contextualSpacing/>
        <w:rPr>
          <w:rFonts w:ascii="Arial Narrow" w:hAnsi="Arial Narrow" w:cs="Arial"/>
          <w:sz w:val="22"/>
          <w:szCs w:val="22"/>
          <w:lang w:val="es-ES"/>
        </w:rPr>
      </w:pPr>
    </w:p>
    <w:p w14:paraId="588159A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130. </w:t>
      </w:r>
      <w:r w:rsidRPr="007E2443">
        <w:rPr>
          <w:rFonts w:ascii="Arial Narrow" w:hAnsi="Arial Narrow" w:cs="Arial"/>
          <w:sz w:val="22"/>
          <w:szCs w:val="22"/>
          <w:lang w:val="es-ES"/>
        </w:rPr>
        <w:t>En caso de reincidencia, el Instituto podrá imponer una multa equivalente hasta el doble de la que se hubiera determinado anteriormente.</w:t>
      </w:r>
    </w:p>
    <w:p w14:paraId="7558EBED" w14:textId="77777777" w:rsidR="00CA5BC5" w:rsidRPr="007E2443" w:rsidRDefault="00CA5BC5" w:rsidP="00CA5BC5">
      <w:pPr>
        <w:contextualSpacing/>
        <w:rPr>
          <w:rFonts w:ascii="Arial Narrow" w:hAnsi="Arial Narrow" w:cs="Arial"/>
          <w:b/>
          <w:sz w:val="22"/>
          <w:szCs w:val="22"/>
          <w:lang w:val="es-ES"/>
        </w:rPr>
      </w:pPr>
    </w:p>
    <w:p w14:paraId="6F5FCCE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Se considerará reincidente al que habiendo incurrido en una infracción que haya sido sancionada, cometa otra del mismo tipo o naturaleza.</w:t>
      </w:r>
    </w:p>
    <w:p w14:paraId="49445950" w14:textId="77777777" w:rsidR="00CA5BC5" w:rsidRPr="007E2443" w:rsidRDefault="00CA5BC5" w:rsidP="00CA5BC5">
      <w:pPr>
        <w:contextualSpacing/>
        <w:rPr>
          <w:rFonts w:ascii="Arial Narrow" w:hAnsi="Arial Narrow" w:cs="Arial"/>
          <w:b/>
          <w:sz w:val="22"/>
          <w:szCs w:val="22"/>
          <w:lang w:val="es-ES"/>
        </w:rPr>
      </w:pPr>
    </w:p>
    <w:p w14:paraId="5E23301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131. </w:t>
      </w:r>
      <w:r w:rsidRPr="007E2443">
        <w:rPr>
          <w:rFonts w:ascii="Arial Narrow" w:hAnsi="Arial Narrow" w:cs="Arial"/>
          <w:sz w:val="22"/>
          <w:szCs w:val="22"/>
          <w:lang w:val="es-ES"/>
        </w:rPr>
        <w:t>Las medidas de apremio deberán aplicarse e implementarse en un plazo máximo de quince días, contados a partir de que sea notificada la medida de apremio al infractor.</w:t>
      </w:r>
    </w:p>
    <w:p w14:paraId="06F9075A" w14:textId="77777777" w:rsidR="00CA5BC5" w:rsidRPr="007E2443" w:rsidRDefault="00CA5BC5" w:rsidP="00CA5BC5">
      <w:pPr>
        <w:contextualSpacing/>
        <w:rPr>
          <w:rFonts w:ascii="Arial Narrow" w:hAnsi="Arial Narrow" w:cs="Arial"/>
          <w:b/>
          <w:sz w:val="22"/>
          <w:szCs w:val="22"/>
        </w:rPr>
      </w:pPr>
    </w:p>
    <w:p w14:paraId="1A9BBA2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132. </w:t>
      </w:r>
      <w:r w:rsidRPr="007E2443">
        <w:rPr>
          <w:rFonts w:ascii="Arial Narrow" w:hAnsi="Arial Narrow" w:cs="Arial"/>
          <w:sz w:val="22"/>
          <w:szCs w:val="22"/>
        </w:rPr>
        <w:t>La amonestación pública será impuesta por el Instituto y será ejecutada por el superior jerárquico inmediato del infractor con el que se relacione.</w:t>
      </w:r>
    </w:p>
    <w:p w14:paraId="63401A77" w14:textId="77777777" w:rsidR="00CA5BC5" w:rsidRPr="007E2443" w:rsidRDefault="00CA5BC5" w:rsidP="00CA5BC5">
      <w:pPr>
        <w:contextualSpacing/>
        <w:rPr>
          <w:rFonts w:ascii="Arial Narrow" w:hAnsi="Arial Narrow" w:cs="Arial"/>
          <w:b/>
          <w:sz w:val="22"/>
          <w:szCs w:val="22"/>
          <w:lang w:val="es-ES"/>
        </w:rPr>
      </w:pPr>
    </w:p>
    <w:p w14:paraId="2D4433F4"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133. </w:t>
      </w:r>
      <w:r w:rsidRPr="007E2443">
        <w:rPr>
          <w:rFonts w:ascii="Arial Narrow" w:hAnsi="Arial Narrow" w:cs="Arial"/>
          <w:sz w:val="22"/>
          <w:szCs w:val="22"/>
          <w:lang w:val="es-ES"/>
        </w:rPr>
        <w:t>El Instituto podrá requerir al infractor la información necesaria para determinar su condición económica, apercibido de que en caso de no proporcionar la misma, las multas se cuantificarán con base en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14:paraId="2C89E09F" w14:textId="77777777" w:rsidR="00CA5BC5" w:rsidRPr="007E2443" w:rsidRDefault="00CA5BC5" w:rsidP="00CA5BC5">
      <w:pPr>
        <w:contextualSpacing/>
        <w:rPr>
          <w:rFonts w:ascii="Arial Narrow" w:hAnsi="Arial Narrow" w:cs="Arial"/>
          <w:sz w:val="22"/>
          <w:szCs w:val="22"/>
          <w:lang w:val="es-ES"/>
        </w:rPr>
      </w:pPr>
    </w:p>
    <w:p w14:paraId="407B0A74" w14:textId="77777777" w:rsidR="00CA5BC5" w:rsidRPr="007E2443" w:rsidRDefault="00CA5BC5" w:rsidP="00CA5BC5">
      <w:pPr>
        <w:contextualSpacing/>
        <w:rPr>
          <w:rFonts w:ascii="Arial Narrow" w:hAnsi="Arial Narrow" w:cs="Arial"/>
          <w:sz w:val="22"/>
          <w:szCs w:val="22"/>
          <w:lang w:val="es-ES"/>
        </w:rPr>
      </w:pPr>
    </w:p>
    <w:p w14:paraId="4B4CE40C"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SEGUNDA</w:t>
      </w:r>
    </w:p>
    <w:p w14:paraId="5FD58D61"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las Responsabilidades y Sanciones</w:t>
      </w:r>
    </w:p>
    <w:p w14:paraId="1E9DA718" w14:textId="77777777" w:rsidR="00CA5BC5" w:rsidRPr="007E2443" w:rsidRDefault="00CA5BC5" w:rsidP="00CA5BC5">
      <w:pPr>
        <w:contextualSpacing/>
        <w:rPr>
          <w:rFonts w:ascii="Arial Narrow" w:hAnsi="Arial Narrow" w:cs="Arial"/>
          <w:b/>
          <w:sz w:val="22"/>
          <w:szCs w:val="22"/>
          <w:lang w:val="es-ES"/>
        </w:rPr>
      </w:pPr>
    </w:p>
    <w:p w14:paraId="212009E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134. </w:t>
      </w:r>
      <w:r w:rsidRPr="007E2443">
        <w:rPr>
          <w:rFonts w:ascii="Arial Narrow" w:hAnsi="Arial Narrow" w:cs="Arial"/>
          <w:sz w:val="22"/>
          <w:szCs w:val="22"/>
          <w:lang w:val="es-ES"/>
        </w:rPr>
        <w:t>Son causas de responsabilidad por incumplimiento de las obligaciones establecidas en la materia de la presente Ley, las siguientes:</w:t>
      </w:r>
    </w:p>
    <w:p w14:paraId="6529AA81" w14:textId="77777777" w:rsidR="00CA5BC5" w:rsidRPr="007E2443" w:rsidRDefault="00CA5BC5" w:rsidP="00CA5BC5">
      <w:pPr>
        <w:contextualSpacing/>
        <w:rPr>
          <w:rFonts w:ascii="Arial Narrow" w:hAnsi="Arial Narrow" w:cs="Arial"/>
          <w:sz w:val="22"/>
          <w:szCs w:val="22"/>
          <w:lang w:val="es-ES"/>
        </w:rPr>
      </w:pPr>
    </w:p>
    <w:p w14:paraId="0A7EF5CD"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Actuar con negligencia, dolo o mala fe durante la sustanciación de las solicitudes para el ejercicio de los derechos ARCO;</w:t>
      </w:r>
    </w:p>
    <w:p w14:paraId="43A87245" w14:textId="77777777" w:rsidR="00CA5BC5" w:rsidRPr="007E2443" w:rsidRDefault="00CA5BC5" w:rsidP="00CA5BC5">
      <w:pPr>
        <w:contextualSpacing/>
        <w:rPr>
          <w:rFonts w:ascii="Arial Narrow" w:hAnsi="Arial Narrow" w:cs="Arial"/>
          <w:sz w:val="22"/>
          <w:szCs w:val="22"/>
          <w:lang w:val="es-ES"/>
        </w:rPr>
      </w:pPr>
    </w:p>
    <w:p w14:paraId="30348EC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Incumplir los plazos de atención previstos en la presente Ley para responder las solicitudes para el ejercicio de los derechos ARCO o para hacer efectivo el derecho de que se trate;</w:t>
      </w:r>
    </w:p>
    <w:p w14:paraId="6B55DCE7" w14:textId="77777777" w:rsidR="00CA5BC5" w:rsidRPr="007E2443" w:rsidRDefault="00CA5BC5" w:rsidP="00CA5BC5">
      <w:pPr>
        <w:contextualSpacing/>
        <w:rPr>
          <w:rFonts w:ascii="Arial Narrow" w:hAnsi="Arial Narrow" w:cs="Arial"/>
          <w:sz w:val="22"/>
          <w:szCs w:val="22"/>
          <w:lang w:val="es-ES"/>
        </w:rPr>
      </w:pPr>
    </w:p>
    <w:p w14:paraId="580872B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Comercializar u obtener algún beneficio del tratamiento de los datos personales, tales como su uso, transmisión, transferencia, divulgación, difusión, publicación, ocultamiento, alteración, mutilación, distorsión o destrucción que se encuentren bajo su custodia o a los cuales tengan acceso o conocimiento con motivo de su empleo, cargo o comisión, sin el consentimiento del titular;</w:t>
      </w:r>
    </w:p>
    <w:p w14:paraId="5726C15B" w14:textId="77777777" w:rsidR="00CA5BC5" w:rsidRPr="007E2443" w:rsidRDefault="00CA5BC5" w:rsidP="00CA5BC5">
      <w:pPr>
        <w:contextualSpacing/>
        <w:rPr>
          <w:rFonts w:ascii="Arial Narrow" w:hAnsi="Arial Narrow" w:cs="Arial"/>
          <w:sz w:val="22"/>
          <w:szCs w:val="22"/>
          <w:lang w:val="es-ES"/>
        </w:rPr>
      </w:pPr>
    </w:p>
    <w:p w14:paraId="04D4B434"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Usar, sustraer, divulgar, ocultar, alterar, mutilar, destruir o inutilizar, total o parcialmente y de manera indebida datos personales, que se encuentren bajo su custodia o a los cuales tengan acceso o conocimiento con motivo de su empleo, cargo o comisión;</w:t>
      </w:r>
    </w:p>
    <w:p w14:paraId="6F11D0D5" w14:textId="77777777" w:rsidR="00CA5BC5" w:rsidRPr="007E2443" w:rsidRDefault="00CA5BC5" w:rsidP="00CA5BC5">
      <w:pPr>
        <w:contextualSpacing/>
        <w:rPr>
          <w:rFonts w:ascii="Arial Narrow" w:hAnsi="Arial Narrow" w:cs="Arial"/>
          <w:sz w:val="22"/>
          <w:szCs w:val="22"/>
          <w:lang w:val="es-ES"/>
        </w:rPr>
      </w:pPr>
    </w:p>
    <w:p w14:paraId="1985601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Dar tratamiento, de manera intencional, a los datos personales en contravención a los principios y deberes establecidos en la presente Ley;</w:t>
      </w:r>
    </w:p>
    <w:p w14:paraId="2CC3E444" w14:textId="77777777" w:rsidR="00CA5BC5" w:rsidRPr="007E2443" w:rsidRDefault="00CA5BC5" w:rsidP="00CA5BC5">
      <w:pPr>
        <w:contextualSpacing/>
        <w:rPr>
          <w:rFonts w:ascii="Arial Narrow" w:hAnsi="Arial Narrow" w:cs="Arial"/>
          <w:sz w:val="22"/>
          <w:szCs w:val="22"/>
          <w:lang w:val="es-ES"/>
        </w:rPr>
      </w:pPr>
    </w:p>
    <w:p w14:paraId="7218C7FC"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w:t>
      </w:r>
      <w:r w:rsidRPr="007E2443">
        <w:rPr>
          <w:rFonts w:ascii="Arial Narrow" w:hAnsi="Arial Narrow" w:cs="Arial"/>
          <w:sz w:val="22"/>
          <w:szCs w:val="22"/>
          <w:lang w:val="es-ES"/>
        </w:rPr>
        <w:t xml:space="preserve"> Dar tratamiento a sistemas de bases de datos en contravención a los principios y deberes establecidos en la presente Ley;</w:t>
      </w:r>
    </w:p>
    <w:p w14:paraId="3BBD1318" w14:textId="77777777" w:rsidR="00CA5BC5" w:rsidRPr="007E2443" w:rsidRDefault="00CA5BC5" w:rsidP="00CA5BC5">
      <w:pPr>
        <w:contextualSpacing/>
        <w:rPr>
          <w:rFonts w:ascii="Arial Narrow" w:hAnsi="Arial Narrow" w:cs="Arial"/>
          <w:sz w:val="22"/>
          <w:szCs w:val="22"/>
          <w:lang w:val="es-ES"/>
        </w:rPr>
      </w:pPr>
    </w:p>
    <w:p w14:paraId="5F9265FF"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contar con el aviso de privacidad, o bien, omitir en el mismo, alguno de sus elementos, de conformidad con lo establecido en la presente Ley y demás disposiciones que resulten aplicables en la materia;</w:t>
      </w:r>
    </w:p>
    <w:p w14:paraId="0E5FBF28" w14:textId="77777777" w:rsidR="00CA5BC5" w:rsidRPr="007E2443" w:rsidRDefault="00CA5BC5" w:rsidP="00CA5BC5">
      <w:pPr>
        <w:contextualSpacing/>
        <w:rPr>
          <w:rFonts w:ascii="Arial Narrow" w:hAnsi="Arial Narrow" w:cs="Arial"/>
          <w:sz w:val="22"/>
          <w:szCs w:val="22"/>
          <w:lang w:val="es-ES"/>
        </w:rPr>
      </w:pPr>
    </w:p>
    <w:p w14:paraId="0A351B0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VIII.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Incumplir el deber de confidencialidad establecido en la presente Ley;</w:t>
      </w:r>
    </w:p>
    <w:p w14:paraId="3259B50E" w14:textId="77777777" w:rsidR="00CA5BC5" w:rsidRPr="007E2443" w:rsidRDefault="00CA5BC5" w:rsidP="00CA5BC5">
      <w:pPr>
        <w:contextualSpacing/>
        <w:rPr>
          <w:rFonts w:ascii="Arial Narrow" w:hAnsi="Arial Narrow" w:cs="Arial"/>
          <w:sz w:val="22"/>
          <w:szCs w:val="22"/>
          <w:lang w:val="es-ES"/>
        </w:rPr>
      </w:pPr>
    </w:p>
    <w:p w14:paraId="36839CB3"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establecer las medidas de seguridad en términos de lo dispuesto por la presente Ley;</w:t>
      </w:r>
    </w:p>
    <w:p w14:paraId="721F44DC" w14:textId="77777777" w:rsidR="00CA5BC5" w:rsidRPr="007E2443" w:rsidRDefault="00CA5BC5" w:rsidP="00CA5BC5">
      <w:pPr>
        <w:contextualSpacing/>
        <w:rPr>
          <w:rFonts w:ascii="Arial Narrow" w:hAnsi="Arial Narrow" w:cs="Arial"/>
          <w:sz w:val="22"/>
          <w:szCs w:val="22"/>
          <w:lang w:val="es-ES"/>
        </w:rPr>
      </w:pPr>
    </w:p>
    <w:p w14:paraId="34A190DA"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Presentar vulneraciones a los datos personales por la falta dolosa o negligente en la implementación de medidas de seguridad en términos de lo dispuesto por la presente Ley;</w:t>
      </w:r>
    </w:p>
    <w:p w14:paraId="353EC873" w14:textId="77777777" w:rsidR="00CA5BC5" w:rsidRPr="007E2443" w:rsidRDefault="00CA5BC5" w:rsidP="00CA5BC5">
      <w:pPr>
        <w:contextualSpacing/>
        <w:rPr>
          <w:rFonts w:ascii="Arial Narrow" w:hAnsi="Arial Narrow" w:cs="Arial"/>
          <w:sz w:val="22"/>
          <w:szCs w:val="22"/>
          <w:lang w:val="es-ES"/>
        </w:rPr>
      </w:pPr>
    </w:p>
    <w:p w14:paraId="449CA1A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Llevar a cabo la transmisión o transferencia de datos personales, en contravención a lo previsto en la presente Ley;</w:t>
      </w:r>
    </w:p>
    <w:p w14:paraId="47F2F84F" w14:textId="77777777" w:rsidR="00CA5BC5" w:rsidRPr="007E2443" w:rsidRDefault="00CA5BC5" w:rsidP="00CA5BC5">
      <w:pPr>
        <w:contextualSpacing/>
        <w:rPr>
          <w:rFonts w:ascii="Arial Narrow" w:hAnsi="Arial Narrow" w:cs="Arial"/>
          <w:sz w:val="22"/>
          <w:szCs w:val="22"/>
          <w:lang w:val="es-ES"/>
        </w:rPr>
      </w:pPr>
    </w:p>
    <w:p w14:paraId="4F2CCAB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Obstruir los actos de verificación de la autoridad;</w:t>
      </w:r>
    </w:p>
    <w:p w14:paraId="0469840F" w14:textId="77777777" w:rsidR="00CA5BC5" w:rsidRPr="007E2443" w:rsidRDefault="00CA5BC5" w:rsidP="00CA5BC5">
      <w:pPr>
        <w:contextualSpacing/>
        <w:rPr>
          <w:rFonts w:ascii="Arial Narrow" w:hAnsi="Arial Narrow" w:cs="Arial"/>
          <w:sz w:val="22"/>
          <w:szCs w:val="22"/>
          <w:lang w:val="es-ES"/>
        </w:rPr>
      </w:pPr>
    </w:p>
    <w:p w14:paraId="5EFBE20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XIII.</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Crear bases de datos personales en contravención a lo dispuesto por la presente Ley, y</w:t>
      </w:r>
    </w:p>
    <w:p w14:paraId="001C0C2E" w14:textId="77777777" w:rsidR="00CA5BC5" w:rsidRPr="007E2443" w:rsidRDefault="00CA5BC5" w:rsidP="00CA5BC5">
      <w:pPr>
        <w:contextualSpacing/>
        <w:rPr>
          <w:rFonts w:ascii="Arial Narrow" w:hAnsi="Arial Narrow" w:cs="Arial"/>
          <w:sz w:val="22"/>
          <w:szCs w:val="22"/>
          <w:lang w:val="es-ES"/>
        </w:rPr>
      </w:pPr>
    </w:p>
    <w:p w14:paraId="4F0BF310"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XIV.</w:t>
      </w:r>
      <w:r w:rsidR="007E2443">
        <w:rPr>
          <w:rFonts w:ascii="Arial Narrow" w:hAnsi="Arial Narrow" w:cs="Arial"/>
          <w:sz w:val="22"/>
          <w:szCs w:val="22"/>
          <w:lang w:val="es-ES"/>
        </w:rPr>
        <w:t xml:space="preserve"> </w:t>
      </w:r>
      <w:r w:rsidRPr="007E2443">
        <w:rPr>
          <w:rFonts w:ascii="Arial Narrow" w:hAnsi="Arial Narrow" w:cs="Arial"/>
          <w:sz w:val="22"/>
          <w:szCs w:val="22"/>
          <w:lang w:val="es-ES"/>
        </w:rPr>
        <w:t>No acatar las resoluciones o determinaciones emitidas por el Instituto.</w:t>
      </w:r>
    </w:p>
    <w:p w14:paraId="1878890E" w14:textId="77777777" w:rsidR="00CA5BC5" w:rsidRPr="007E2443" w:rsidRDefault="00CA5BC5" w:rsidP="00CA5BC5">
      <w:pPr>
        <w:contextualSpacing/>
        <w:rPr>
          <w:rFonts w:ascii="Arial Narrow" w:hAnsi="Arial Narrow" w:cs="Arial"/>
          <w:sz w:val="22"/>
          <w:szCs w:val="22"/>
          <w:lang w:val="es-ES"/>
        </w:rPr>
      </w:pPr>
    </w:p>
    <w:p w14:paraId="632E909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caso de que la presunta infracción hubiere sido cometida por algún integrante de un partido político, la investigación, y en su caso, sanción, corresponderán a la autoridad local electoral competente.</w:t>
      </w:r>
    </w:p>
    <w:p w14:paraId="0C6DB4AB" w14:textId="77777777" w:rsidR="00CA5BC5" w:rsidRPr="007E2443" w:rsidRDefault="00CA5BC5" w:rsidP="00CA5BC5">
      <w:pPr>
        <w:contextualSpacing/>
        <w:rPr>
          <w:rFonts w:ascii="Arial Narrow" w:hAnsi="Arial Narrow" w:cs="Arial"/>
          <w:sz w:val="22"/>
          <w:szCs w:val="22"/>
          <w:lang w:val="es-ES"/>
        </w:rPr>
      </w:pPr>
    </w:p>
    <w:p w14:paraId="67B8C65B"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sanciones de carácter económico no podrán ser cubiertas con recursos públicos.</w:t>
      </w:r>
    </w:p>
    <w:p w14:paraId="369E80C7" w14:textId="77777777" w:rsidR="00CA5BC5" w:rsidRPr="007E2443" w:rsidRDefault="00CA5BC5" w:rsidP="00CA5BC5">
      <w:pPr>
        <w:contextualSpacing/>
        <w:rPr>
          <w:rFonts w:ascii="Arial Narrow" w:hAnsi="Arial Narrow" w:cs="Arial"/>
          <w:b/>
          <w:sz w:val="22"/>
          <w:szCs w:val="22"/>
          <w:lang w:val="es-ES"/>
        </w:rPr>
      </w:pPr>
    </w:p>
    <w:p w14:paraId="79BF2576"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135. </w:t>
      </w:r>
      <w:r w:rsidRPr="007E2443">
        <w:rPr>
          <w:rFonts w:ascii="Arial Narrow" w:hAnsi="Arial Narrow" w:cs="Arial"/>
          <w:sz w:val="22"/>
          <w:szCs w:val="22"/>
          <w:lang w:val="es-ES"/>
        </w:rPr>
        <w:t>Las causas de responsabilidad previstas en las fracciones VII, IX, XII y XIII del artículo 134, serán sancionadas con apercibimiento público, y en caso de reincidencias, con suspensión del cargo de tres días a tres meses sin goce de sueldo.</w:t>
      </w:r>
    </w:p>
    <w:p w14:paraId="350D1189" w14:textId="77777777" w:rsidR="00CA5BC5" w:rsidRPr="007E2443" w:rsidRDefault="00CA5BC5" w:rsidP="00CA5BC5">
      <w:pPr>
        <w:contextualSpacing/>
        <w:rPr>
          <w:rFonts w:ascii="Arial Narrow" w:hAnsi="Arial Narrow" w:cs="Arial"/>
          <w:b/>
          <w:sz w:val="22"/>
          <w:szCs w:val="22"/>
          <w:lang w:val="es-ES"/>
        </w:rPr>
      </w:pPr>
    </w:p>
    <w:p w14:paraId="51667D60"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136. </w:t>
      </w:r>
      <w:r w:rsidRPr="007E2443">
        <w:rPr>
          <w:rFonts w:ascii="Arial Narrow" w:hAnsi="Arial Narrow" w:cs="Arial"/>
          <w:sz w:val="22"/>
          <w:szCs w:val="22"/>
          <w:lang w:val="es-ES"/>
        </w:rPr>
        <w:t>Las causas de responsabilidad previstas en las fracciones I, II, IV, V, VI, VIII y X del artículo 134, serán sancionadas con suspensión del cargo de tres días a tres meses sin goce de sueldo, y en caso de reincidencia, con la destitución del o los responsables.</w:t>
      </w:r>
    </w:p>
    <w:p w14:paraId="63E4A616" w14:textId="77777777" w:rsidR="00CA5BC5" w:rsidRPr="007E2443" w:rsidRDefault="00CA5BC5" w:rsidP="00CA5BC5">
      <w:pPr>
        <w:contextualSpacing/>
        <w:rPr>
          <w:rFonts w:ascii="Arial Narrow" w:hAnsi="Arial Narrow" w:cs="Arial"/>
          <w:b/>
          <w:sz w:val="22"/>
          <w:szCs w:val="22"/>
          <w:lang w:val="es-ES"/>
        </w:rPr>
      </w:pPr>
    </w:p>
    <w:p w14:paraId="55C48E8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137. </w:t>
      </w:r>
      <w:r w:rsidRPr="007E2443">
        <w:rPr>
          <w:rFonts w:ascii="Arial Narrow" w:hAnsi="Arial Narrow" w:cs="Arial"/>
          <w:sz w:val="22"/>
          <w:szCs w:val="22"/>
          <w:lang w:val="es-ES"/>
        </w:rPr>
        <w:t>Las causas de responsabilidad previstas en las fracciones III, XI y XIV del artículo 134, serán sancionadas con destitución del cargo y atendiendo a la gravedad de la falta, podrá decretarse la inhabilitación del servidor público responsable.</w:t>
      </w:r>
    </w:p>
    <w:p w14:paraId="709BD602" w14:textId="77777777" w:rsidR="00CA5BC5" w:rsidRPr="007E2443" w:rsidRDefault="00CA5BC5" w:rsidP="00CA5BC5">
      <w:pPr>
        <w:contextualSpacing/>
        <w:rPr>
          <w:rFonts w:ascii="Arial Narrow" w:hAnsi="Arial Narrow" w:cs="Arial"/>
          <w:b/>
          <w:sz w:val="22"/>
          <w:szCs w:val="22"/>
          <w:lang w:val="es-ES"/>
        </w:rPr>
      </w:pPr>
    </w:p>
    <w:p w14:paraId="256E013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138. </w:t>
      </w:r>
      <w:r w:rsidRPr="007E2443">
        <w:rPr>
          <w:rFonts w:ascii="Arial Narrow" w:hAnsi="Arial Narrow" w:cs="Arial"/>
          <w:sz w:val="22"/>
          <w:szCs w:val="22"/>
          <w:lang w:val="es-ES"/>
        </w:rPr>
        <w:t>Para las causales de responsabilidad a que se refiere el artículo 134, se dará vista a la autoridad competente para que imponga y ejecute la sanción correspondiente.</w:t>
      </w:r>
    </w:p>
    <w:p w14:paraId="08306F06" w14:textId="77777777" w:rsidR="00CA5BC5" w:rsidRPr="007E2443" w:rsidRDefault="00CA5BC5" w:rsidP="00CA5BC5">
      <w:pPr>
        <w:contextualSpacing/>
        <w:rPr>
          <w:rFonts w:ascii="Arial Narrow" w:hAnsi="Arial Narrow" w:cs="Arial"/>
          <w:sz w:val="22"/>
          <w:szCs w:val="22"/>
          <w:lang w:val="es-ES"/>
        </w:rPr>
      </w:pPr>
    </w:p>
    <w:p w14:paraId="451FF1D3"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139. </w:t>
      </w:r>
      <w:r w:rsidRPr="007E2443">
        <w:rPr>
          <w:rFonts w:ascii="Arial Narrow" w:hAnsi="Arial Narrow" w:cs="Arial"/>
          <w:sz w:val="22"/>
          <w:szCs w:val="22"/>
          <w:lang w:val="es-ES"/>
        </w:rPr>
        <w:t>Las responsabilidades que resulten de los procedimientos administrativos correspondientes, derivados de la violación a lo dispuesto por el artículo 134 de esta Ley, son independientes de las del orden civil, penal o de cualquier otro tipo que se puedan derivar de los mismos hechos.</w:t>
      </w:r>
    </w:p>
    <w:p w14:paraId="758D11C7" w14:textId="77777777" w:rsidR="00CA5BC5" w:rsidRPr="007E2443" w:rsidRDefault="00CA5BC5" w:rsidP="00CA5BC5">
      <w:pPr>
        <w:contextualSpacing/>
        <w:rPr>
          <w:rFonts w:ascii="Arial Narrow" w:hAnsi="Arial Narrow" w:cs="Arial"/>
          <w:sz w:val="22"/>
          <w:szCs w:val="22"/>
          <w:lang w:val="es-ES"/>
        </w:rPr>
      </w:pPr>
    </w:p>
    <w:p w14:paraId="3FEFEF3C"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Las responsabilidades se determinarán, en forma autónoma, a través de los procedimientos previstos en las leyes aplicables y las sanciones que, en su caso, se impongan por las autoridades competentes, también se ejecutarán de manera independiente.</w:t>
      </w:r>
    </w:p>
    <w:p w14:paraId="72B9B905" w14:textId="77777777" w:rsidR="00CA5BC5" w:rsidRPr="007E2443" w:rsidRDefault="00CA5BC5" w:rsidP="00CA5BC5">
      <w:pPr>
        <w:contextualSpacing/>
        <w:rPr>
          <w:rFonts w:ascii="Arial Narrow" w:hAnsi="Arial Narrow" w:cs="Arial"/>
          <w:sz w:val="22"/>
          <w:szCs w:val="22"/>
          <w:lang w:val="es-ES"/>
        </w:rPr>
      </w:pPr>
    </w:p>
    <w:p w14:paraId="59FBE80E"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Para tales efectos, el Instituto deberá denunciar ante las autoridades competentes cualquier acto u omisión violatoria de esta Ley y aportar las pruebas que considere pertinentes, en los términos de las leyes aplicables.</w:t>
      </w:r>
    </w:p>
    <w:p w14:paraId="30024903" w14:textId="77777777" w:rsidR="00CA5BC5" w:rsidRPr="007E2443" w:rsidRDefault="00CA5BC5" w:rsidP="00CA5BC5">
      <w:pPr>
        <w:contextualSpacing/>
        <w:rPr>
          <w:rFonts w:ascii="Arial Narrow" w:hAnsi="Arial Narrow" w:cs="Arial"/>
          <w:sz w:val="22"/>
          <w:szCs w:val="22"/>
          <w:lang w:val="es-ES"/>
        </w:rPr>
      </w:pPr>
    </w:p>
    <w:p w14:paraId="62B7CF74"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140. </w:t>
      </w:r>
      <w:r w:rsidRPr="007E2443">
        <w:rPr>
          <w:rFonts w:ascii="Arial Narrow" w:hAnsi="Arial Narrow" w:cs="Arial"/>
          <w:sz w:val="22"/>
          <w:szCs w:val="22"/>
          <w:lang w:val="es-ES"/>
        </w:rPr>
        <w:t>Ante incumplimientos por parte de los partidos políticos, el Instituto dará vista a la autoridad local electoral competente, para que resuelva lo conducente, sin perjuicio de las sanciones establecidas para los partidos políticos en las leyes aplicables.</w:t>
      </w:r>
    </w:p>
    <w:p w14:paraId="409E8D67" w14:textId="77777777" w:rsidR="00CA5BC5" w:rsidRPr="007E2443" w:rsidRDefault="00CA5BC5" w:rsidP="00CA5BC5">
      <w:pPr>
        <w:contextualSpacing/>
        <w:rPr>
          <w:rFonts w:ascii="Arial Narrow" w:hAnsi="Arial Narrow" w:cs="Arial"/>
          <w:sz w:val="22"/>
          <w:szCs w:val="22"/>
          <w:lang w:val="es-ES"/>
        </w:rPr>
      </w:pPr>
    </w:p>
    <w:p w14:paraId="1DA3705A"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En el caso de probables infracciones relacionadas con fideicomisos o fondos públicos, el Instituto deberá dar vista al órgano interno de control del sujeto obligado relacionado con éstos, cuando sean servidores públicos, con el fin de que instrumenten los procedimientos administrativos a que haya lugar.</w:t>
      </w:r>
    </w:p>
    <w:p w14:paraId="2219EE8F" w14:textId="77777777" w:rsidR="00CA5BC5" w:rsidRPr="007E2443" w:rsidRDefault="00CA5BC5" w:rsidP="00CA5BC5">
      <w:pPr>
        <w:contextualSpacing/>
        <w:rPr>
          <w:rFonts w:ascii="Arial Narrow" w:hAnsi="Arial Narrow" w:cs="Arial"/>
          <w:sz w:val="22"/>
          <w:szCs w:val="22"/>
          <w:lang w:val="es-ES"/>
        </w:rPr>
      </w:pPr>
    </w:p>
    <w:p w14:paraId="57E1B0D3"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lastRenderedPageBreak/>
        <w:t xml:space="preserve">Artículo 141. </w:t>
      </w:r>
      <w:r w:rsidRPr="007E2443">
        <w:rPr>
          <w:rFonts w:ascii="Arial Narrow" w:hAnsi="Arial Narrow" w:cs="Arial"/>
          <w:sz w:val="22"/>
          <w:szCs w:val="22"/>
          <w:lang w:val="es-ES"/>
        </w:rPr>
        <w:t>En aquellos casos en que el presunto infractor tenga la calidad de servidor público, el Instituto deberá remitir al órgano interno de control de la autoridad competente, la denuncia correspondiente, con la descripción precisa de los actos u omisiones que, a su consideración, repercuten en la adecuada aplicación de la presente Ley, acompañada de un expediente en el que se contengan todos los elementos que sustenten la presunta responsabilidad administrativa.</w:t>
      </w:r>
    </w:p>
    <w:p w14:paraId="0849766F" w14:textId="77777777" w:rsidR="00CA5BC5" w:rsidRPr="007E2443" w:rsidRDefault="00CA5BC5" w:rsidP="00CA5BC5">
      <w:pPr>
        <w:contextualSpacing/>
        <w:rPr>
          <w:rFonts w:ascii="Arial Narrow" w:hAnsi="Arial Narrow" w:cs="Arial"/>
          <w:sz w:val="22"/>
          <w:szCs w:val="22"/>
          <w:lang w:val="es-ES"/>
        </w:rPr>
      </w:pPr>
    </w:p>
    <w:p w14:paraId="05512365"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autoridad que conozca del asunto, deberá informar al Instituto de la conclusión del procedimiento, y en su caso, de la ejecución de la sanción.</w:t>
      </w:r>
    </w:p>
    <w:p w14:paraId="14C78D78" w14:textId="77777777" w:rsidR="00CA5BC5" w:rsidRPr="007E2443" w:rsidRDefault="00CA5BC5" w:rsidP="00CA5BC5">
      <w:pPr>
        <w:contextualSpacing/>
        <w:rPr>
          <w:rFonts w:ascii="Arial Narrow" w:hAnsi="Arial Narrow" w:cs="Arial"/>
          <w:sz w:val="22"/>
          <w:szCs w:val="22"/>
          <w:lang w:val="es-ES"/>
        </w:rPr>
      </w:pPr>
    </w:p>
    <w:p w14:paraId="468AFBC7"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sz w:val="22"/>
          <w:szCs w:val="22"/>
          <w:lang w:val="es-ES"/>
        </w:rPr>
        <w:t>La denuncia y el expediente deberán remitirse al órgano interno de control, dentro de los quince días siguientes</w:t>
      </w:r>
      <w:r w:rsidRPr="007E2443">
        <w:rPr>
          <w:rFonts w:ascii="Arial Narrow" w:hAnsi="Arial Narrow" w:cs="Arial"/>
          <w:b/>
          <w:sz w:val="22"/>
          <w:szCs w:val="22"/>
          <w:lang w:val="es-ES"/>
        </w:rPr>
        <w:t xml:space="preserve"> </w:t>
      </w:r>
      <w:r w:rsidRPr="007E2443">
        <w:rPr>
          <w:rFonts w:ascii="Arial Narrow" w:hAnsi="Arial Narrow" w:cs="Arial"/>
          <w:sz w:val="22"/>
          <w:szCs w:val="22"/>
          <w:lang w:val="es-ES"/>
        </w:rPr>
        <w:t>a partir de que el Instituto tenga conocimiento de los hechos.</w:t>
      </w:r>
    </w:p>
    <w:p w14:paraId="5CE9CA32" w14:textId="77777777" w:rsidR="00CA5BC5" w:rsidRPr="007E2443" w:rsidRDefault="00CA5BC5" w:rsidP="00CA5BC5">
      <w:pPr>
        <w:contextualSpacing/>
        <w:rPr>
          <w:rFonts w:ascii="Arial Narrow" w:hAnsi="Arial Narrow" w:cs="Arial"/>
          <w:b/>
          <w:sz w:val="22"/>
          <w:szCs w:val="22"/>
        </w:rPr>
      </w:pPr>
    </w:p>
    <w:p w14:paraId="0FFED641" w14:textId="77777777" w:rsidR="00CA5BC5" w:rsidRPr="007E2443" w:rsidRDefault="00CA5BC5" w:rsidP="00CA5BC5">
      <w:pPr>
        <w:contextualSpacing/>
        <w:rPr>
          <w:rFonts w:ascii="Arial Narrow" w:hAnsi="Arial Narrow" w:cs="Arial"/>
          <w:b/>
          <w:sz w:val="22"/>
          <w:szCs w:val="22"/>
        </w:rPr>
      </w:pPr>
    </w:p>
    <w:p w14:paraId="3E6E3948"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CAPÍTULO DÉCIMO PRIMERO</w:t>
      </w:r>
    </w:p>
    <w:p w14:paraId="25984571"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las Autoridades Responsables en Materia de Protección de Datos Personales en Posesión de los Sujetos Obligados.</w:t>
      </w:r>
    </w:p>
    <w:p w14:paraId="5DACC210" w14:textId="77777777" w:rsidR="00CA5BC5" w:rsidRPr="007E2443" w:rsidRDefault="00CA5BC5" w:rsidP="00CA5BC5">
      <w:pPr>
        <w:contextualSpacing/>
        <w:jc w:val="center"/>
        <w:rPr>
          <w:rFonts w:ascii="Arial Narrow" w:hAnsi="Arial Narrow" w:cs="Arial"/>
          <w:b/>
          <w:sz w:val="22"/>
          <w:szCs w:val="22"/>
        </w:rPr>
      </w:pPr>
    </w:p>
    <w:p w14:paraId="479DBAA0"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PRIMERA</w:t>
      </w:r>
    </w:p>
    <w:p w14:paraId="090D6BAA"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Del Comité de Transparencia.</w:t>
      </w:r>
    </w:p>
    <w:p w14:paraId="62E7FC92" w14:textId="77777777" w:rsidR="00CA5BC5" w:rsidRPr="007E2443" w:rsidRDefault="00CA5BC5" w:rsidP="00CA5BC5">
      <w:pPr>
        <w:contextualSpacing/>
        <w:rPr>
          <w:rFonts w:ascii="Arial Narrow" w:hAnsi="Arial Narrow" w:cs="Arial"/>
          <w:b/>
          <w:sz w:val="22"/>
          <w:szCs w:val="22"/>
        </w:rPr>
      </w:pPr>
    </w:p>
    <w:p w14:paraId="78D1667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142</w:t>
      </w:r>
      <w:r w:rsidRPr="007E2443">
        <w:rPr>
          <w:rFonts w:ascii="Arial Narrow" w:hAnsi="Arial Narrow" w:cs="Arial"/>
          <w:sz w:val="22"/>
          <w:szCs w:val="22"/>
        </w:rPr>
        <w:t xml:space="preserve">. Cada responsable contará con un Comité de Transparencia, el cual se integrará y funcionará conforme a lo dispuesto en la </w:t>
      </w:r>
      <w:bookmarkStart w:id="0" w:name="aclaracion"/>
      <w:r w:rsidRPr="007E2443">
        <w:rPr>
          <w:rFonts w:ascii="Arial Narrow" w:hAnsi="Arial Narrow" w:cs="Arial"/>
          <w:sz w:val="22"/>
          <w:szCs w:val="22"/>
        </w:rPr>
        <w:t xml:space="preserve">Ley de Acceso </w:t>
      </w:r>
      <w:bookmarkEnd w:id="0"/>
      <w:r w:rsidRPr="007E2443">
        <w:rPr>
          <w:rFonts w:ascii="Arial Narrow" w:hAnsi="Arial Narrow" w:cs="Arial"/>
          <w:sz w:val="22"/>
          <w:szCs w:val="22"/>
        </w:rPr>
        <w:t>y demás normativa aplicable.</w:t>
      </w:r>
    </w:p>
    <w:p w14:paraId="145600D6" w14:textId="77777777" w:rsidR="00CA5BC5" w:rsidRPr="007E2443" w:rsidRDefault="00CA5BC5" w:rsidP="00CA5BC5">
      <w:pPr>
        <w:contextualSpacing/>
        <w:rPr>
          <w:rFonts w:ascii="Arial Narrow" w:hAnsi="Arial Narrow" w:cs="Arial"/>
          <w:b/>
          <w:sz w:val="22"/>
          <w:szCs w:val="22"/>
        </w:rPr>
      </w:pPr>
    </w:p>
    <w:p w14:paraId="426ADE6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143</w:t>
      </w:r>
      <w:r w:rsidRPr="007E2443">
        <w:rPr>
          <w:rFonts w:ascii="Arial Narrow" w:hAnsi="Arial Narrow" w:cs="Arial"/>
          <w:sz w:val="22"/>
          <w:szCs w:val="22"/>
        </w:rPr>
        <w:t xml:space="preserve">. Para los efectos de la presente Ley y sin perjuicio de otras atribuciones que le sean conferidas en la normatividad que le resulte aplicable, el Comité de Transparencia tendrá las siguientes funciones: </w:t>
      </w:r>
    </w:p>
    <w:p w14:paraId="18E29B91" w14:textId="77777777" w:rsidR="00CA5BC5" w:rsidRPr="007E2443" w:rsidRDefault="00CA5BC5" w:rsidP="00CA5BC5">
      <w:pPr>
        <w:contextualSpacing/>
        <w:rPr>
          <w:rFonts w:ascii="Arial Narrow" w:hAnsi="Arial Narrow" w:cs="Arial"/>
          <w:b/>
          <w:sz w:val="22"/>
          <w:szCs w:val="22"/>
        </w:rPr>
      </w:pPr>
    </w:p>
    <w:p w14:paraId="4876B91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Coordinar, supervisar y realizar las acciones necesarias para garantizar el derecho a la protección de los datos personales en las áreas del responsable, de conformidad con las disposiciones previstas en la presente Ley y en aquellas disposiciones que resulten aplicables en la materia; </w:t>
      </w:r>
    </w:p>
    <w:p w14:paraId="0DA819D4" w14:textId="77777777" w:rsidR="00CA5BC5" w:rsidRPr="007E2443" w:rsidRDefault="00CA5BC5" w:rsidP="00CA5BC5">
      <w:pPr>
        <w:contextualSpacing/>
        <w:rPr>
          <w:rFonts w:ascii="Arial Narrow" w:hAnsi="Arial Narrow" w:cs="Arial"/>
          <w:b/>
          <w:sz w:val="22"/>
          <w:szCs w:val="22"/>
        </w:rPr>
      </w:pPr>
    </w:p>
    <w:p w14:paraId="04F3856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Instituir, en su caso, procedimientos internos para asegurar la mayor eficiencia en la gestión de las solicitudes para el ejercicio de los derechos ARCO; </w:t>
      </w:r>
    </w:p>
    <w:p w14:paraId="0D517A6A" w14:textId="77777777" w:rsidR="00CA5BC5" w:rsidRPr="007E2443" w:rsidRDefault="00CA5BC5" w:rsidP="00CA5BC5">
      <w:pPr>
        <w:contextualSpacing/>
        <w:rPr>
          <w:rFonts w:ascii="Arial Narrow" w:hAnsi="Arial Narrow" w:cs="Arial"/>
          <w:b/>
          <w:sz w:val="22"/>
          <w:szCs w:val="22"/>
        </w:rPr>
      </w:pPr>
    </w:p>
    <w:p w14:paraId="09D1FE9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Confirmar, modificar o revocar las determinaciones en las que se declare la inexistencia de los datos personales, o se niegue por cualquier causa el ejercicio de alguno de los derechos ARCO; </w:t>
      </w:r>
    </w:p>
    <w:p w14:paraId="58219929" w14:textId="77777777" w:rsidR="00CA5BC5" w:rsidRPr="007E2443" w:rsidRDefault="00CA5BC5" w:rsidP="00CA5BC5">
      <w:pPr>
        <w:contextualSpacing/>
        <w:rPr>
          <w:rFonts w:ascii="Arial Narrow" w:hAnsi="Arial Narrow" w:cs="Arial"/>
          <w:b/>
          <w:sz w:val="22"/>
          <w:szCs w:val="22"/>
        </w:rPr>
      </w:pPr>
    </w:p>
    <w:p w14:paraId="1BFDA8B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Establecer y supervisar la aplicación de criterios específicos que resulten necesarios para una mejor observancia de la presente Ley y de aquellas disposiciones que resulten aplicables en la materia; </w:t>
      </w:r>
    </w:p>
    <w:p w14:paraId="6D3E40C1" w14:textId="77777777" w:rsidR="007E2443" w:rsidRDefault="007E2443" w:rsidP="00CA5BC5">
      <w:pPr>
        <w:contextualSpacing/>
        <w:rPr>
          <w:rFonts w:ascii="Arial Narrow" w:hAnsi="Arial Narrow" w:cs="Arial"/>
          <w:b/>
          <w:sz w:val="22"/>
          <w:szCs w:val="22"/>
        </w:rPr>
      </w:pPr>
    </w:p>
    <w:p w14:paraId="084728D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Supervisar, en coordinación con las áreas competentes, el cumplimiento de las medidas, controles y acciones previstas en el documento de seguridad; </w:t>
      </w:r>
    </w:p>
    <w:p w14:paraId="2CF7B71F" w14:textId="77777777" w:rsidR="00CA5BC5" w:rsidRPr="007E2443" w:rsidRDefault="00CA5BC5" w:rsidP="00CA5BC5">
      <w:pPr>
        <w:contextualSpacing/>
        <w:rPr>
          <w:rFonts w:ascii="Arial Narrow" w:hAnsi="Arial Narrow" w:cs="Arial"/>
          <w:b/>
          <w:sz w:val="22"/>
          <w:szCs w:val="22"/>
        </w:rPr>
      </w:pPr>
    </w:p>
    <w:p w14:paraId="3638FE5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Dar seguimiento y cumplimiento a las resoluciones emitidas por el Instituto; </w:t>
      </w:r>
    </w:p>
    <w:p w14:paraId="438361BF" w14:textId="77777777" w:rsidR="00CA5BC5" w:rsidRPr="007E2443" w:rsidRDefault="00CA5BC5" w:rsidP="00CA5BC5">
      <w:pPr>
        <w:contextualSpacing/>
        <w:rPr>
          <w:rFonts w:ascii="Arial Narrow" w:hAnsi="Arial Narrow" w:cs="Arial"/>
          <w:b/>
          <w:sz w:val="22"/>
          <w:szCs w:val="22"/>
        </w:rPr>
      </w:pPr>
    </w:p>
    <w:p w14:paraId="2249B10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Establecer programas de capacitación y actualización para los servidores públicos en materia de protección de datos personales, y </w:t>
      </w:r>
    </w:p>
    <w:p w14:paraId="001A49AB" w14:textId="77777777" w:rsidR="00CA5BC5" w:rsidRPr="007E2443" w:rsidRDefault="00CA5BC5" w:rsidP="00CA5BC5">
      <w:pPr>
        <w:contextualSpacing/>
        <w:rPr>
          <w:rFonts w:ascii="Arial Narrow" w:hAnsi="Arial Narrow" w:cs="Arial"/>
          <w:b/>
          <w:sz w:val="22"/>
          <w:szCs w:val="22"/>
        </w:rPr>
      </w:pPr>
    </w:p>
    <w:p w14:paraId="0B88E7F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Pr="007E2443">
        <w:rPr>
          <w:rFonts w:ascii="Arial Narrow" w:hAnsi="Arial Narrow" w:cs="Arial"/>
          <w:sz w:val="22"/>
          <w:szCs w:val="22"/>
        </w:rPr>
        <w:t xml:space="preserve"> 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14:paraId="1E377CBF" w14:textId="77777777" w:rsidR="00CA5BC5" w:rsidRPr="007E2443" w:rsidRDefault="00CA5BC5" w:rsidP="00CA5BC5">
      <w:pPr>
        <w:contextualSpacing/>
        <w:rPr>
          <w:rFonts w:ascii="Arial Narrow" w:hAnsi="Arial Narrow" w:cs="Arial"/>
          <w:b/>
          <w:sz w:val="22"/>
          <w:szCs w:val="22"/>
        </w:rPr>
      </w:pPr>
    </w:p>
    <w:p w14:paraId="51B96BF7" w14:textId="77777777" w:rsidR="00CA5BC5" w:rsidRPr="007E2443" w:rsidRDefault="00CA5BC5" w:rsidP="00CA5BC5">
      <w:pPr>
        <w:contextualSpacing/>
        <w:rPr>
          <w:rFonts w:ascii="Arial Narrow" w:hAnsi="Arial Narrow" w:cs="Arial"/>
          <w:b/>
          <w:sz w:val="22"/>
          <w:szCs w:val="22"/>
        </w:rPr>
      </w:pPr>
    </w:p>
    <w:p w14:paraId="516FC35A"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SEGUNDA</w:t>
      </w:r>
    </w:p>
    <w:p w14:paraId="47A622F8"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De la Unidad de Transparencia</w:t>
      </w:r>
    </w:p>
    <w:p w14:paraId="4B9864AD" w14:textId="77777777" w:rsidR="00CA5BC5" w:rsidRPr="007E2443" w:rsidRDefault="00CA5BC5" w:rsidP="00CA5BC5">
      <w:pPr>
        <w:contextualSpacing/>
        <w:rPr>
          <w:rFonts w:ascii="Arial Narrow" w:hAnsi="Arial Narrow" w:cs="Arial"/>
          <w:b/>
          <w:sz w:val="22"/>
          <w:szCs w:val="22"/>
        </w:rPr>
      </w:pPr>
    </w:p>
    <w:p w14:paraId="305B1FDC"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144</w:t>
      </w:r>
      <w:r w:rsidRPr="007E2443">
        <w:rPr>
          <w:rFonts w:ascii="Arial Narrow" w:hAnsi="Arial Narrow" w:cs="Arial"/>
          <w:sz w:val="22"/>
          <w:szCs w:val="22"/>
        </w:rPr>
        <w:t xml:space="preserve">. Cada responsable contará con una Unidad de Transparencia, se integrará y funcionará conforme a lo dispuesto en la Ley de Acceso, esta Ley y demás normatividad aplicable y tendrá en materia de datos personales, las siguientes funciones: </w:t>
      </w:r>
    </w:p>
    <w:p w14:paraId="32E1FAB0" w14:textId="77777777" w:rsidR="00CA5BC5" w:rsidRPr="007E2443" w:rsidRDefault="00CA5BC5" w:rsidP="00CA5BC5">
      <w:pPr>
        <w:contextualSpacing/>
        <w:rPr>
          <w:rFonts w:ascii="Arial Narrow" w:hAnsi="Arial Narrow" w:cs="Arial"/>
          <w:b/>
          <w:sz w:val="22"/>
          <w:szCs w:val="22"/>
        </w:rPr>
      </w:pPr>
    </w:p>
    <w:p w14:paraId="225AFB8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Pr="007E2443">
        <w:rPr>
          <w:rFonts w:ascii="Arial Narrow" w:hAnsi="Arial Narrow" w:cs="Arial"/>
          <w:sz w:val="22"/>
          <w:szCs w:val="22"/>
        </w:rPr>
        <w:t xml:space="preserve"> Auxiliar y orientar al titular que lo requiera con relación al ejercicio del derecho a la protección de datos personales; </w:t>
      </w:r>
    </w:p>
    <w:p w14:paraId="176FDF08" w14:textId="77777777" w:rsidR="00CA5BC5" w:rsidRPr="007E2443" w:rsidRDefault="00CA5BC5" w:rsidP="00CA5BC5">
      <w:pPr>
        <w:contextualSpacing/>
        <w:rPr>
          <w:rFonts w:ascii="Arial Narrow" w:hAnsi="Arial Narrow" w:cs="Arial"/>
          <w:b/>
          <w:sz w:val="22"/>
          <w:szCs w:val="22"/>
        </w:rPr>
      </w:pPr>
    </w:p>
    <w:p w14:paraId="39CBF4D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Pr="007E2443">
        <w:rPr>
          <w:rFonts w:ascii="Arial Narrow" w:hAnsi="Arial Narrow" w:cs="Arial"/>
          <w:sz w:val="22"/>
          <w:szCs w:val="22"/>
        </w:rPr>
        <w:t xml:space="preserve"> Gestionar las solicitudes para el ejercicio de los derechos ARCO; </w:t>
      </w:r>
    </w:p>
    <w:p w14:paraId="607CF27C" w14:textId="77777777" w:rsidR="00CA5BC5" w:rsidRPr="007E2443" w:rsidRDefault="00CA5BC5" w:rsidP="00CA5BC5">
      <w:pPr>
        <w:contextualSpacing/>
        <w:rPr>
          <w:rFonts w:ascii="Arial Narrow" w:hAnsi="Arial Narrow" w:cs="Arial"/>
          <w:b/>
          <w:sz w:val="22"/>
          <w:szCs w:val="22"/>
        </w:rPr>
      </w:pPr>
    </w:p>
    <w:p w14:paraId="346F6E1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Pr="007E2443">
        <w:rPr>
          <w:rFonts w:ascii="Arial Narrow" w:hAnsi="Arial Narrow" w:cs="Arial"/>
          <w:sz w:val="22"/>
          <w:szCs w:val="22"/>
        </w:rPr>
        <w:t xml:space="preserve"> Establecer mecanismos para asegurar que los datos personales solo se entreguen a su titular o su representante debida y legalmente acreditado; </w:t>
      </w:r>
    </w:p>
    <w:p w14:paraId="31DF498A" w14:textId="77777777" w:rsidR="00CA5BC5" w:rsidRPr="007E2443" w:rsidRDefault="00CA5BC5" w:rsidP="00CA5BC5">
      <w:pPr>
        <w:contextualSpacing/>
        <w:rPr>
          <w:rFonts w:ascii="Arial Narrow" w:hAnsi="Arial Narrow" w:cs="Arial"/>
          <w:b/>
          <w:sz w:val="22"/>
          <w:szCs w:val="22"/>
        </w:rPr>
      </w:pPr>
    </w:p>
    <w:p w14:paraId="5E14FD2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Pr="007E2443">
        <w:rPr>
          <w:rFonts w:ascii="Arial Narrow" w:hAnsi="Arial Narrow" w:cs="Arial"/>
          <w:sz w:val="22"/>
          <w:szCs w:val="22"/>
        </w:rPr>
        <w:t xml:space="preserve"> Informar al titular o su representante el monto de los costos a cubrir por la reproducción y envío de los datos personales, con base en lo establecido en las disposiciones normativas aplicables; </w:t>
      </w:r>
    </w:p>
    <w:p w14:paraId="6640F96A" w14:textId="77777777" w:rsidR="00CA5BC5" w:rsidRPr="007E2443" w:rsidRDefault="00CA5BC5" w:rsidP="00CA5BC5">
      <w:pPr>
        <w:contextualSpacing/>
        <w:rPr>
          <w:rFonts w:ascii="Arial Narrow" w:hAnsi="Arial Narrow" w:cs="Arial"/>
          <w:b/>
          <w:sz w:val="22"/>
          <w:szCs w:val="22"/>
        </w:rPr>
      </w:pPr>
    </w:p>
    <w:p w14:paraId="65AD4A7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w:t>
      </w:r>
      <w:r w:rsidRPr="007E2443">
        <w:rPr>
          <w:rFonts w:ascii="Arial Narrow" w:hAnsi="Arial Narrow" w:cs="Arial"/>
          <w:sz w:val="22"/>
          <w:szCs w:val="22"/>
        </w:rPr>
        <w:t xml:space="preserve">. Proponer al Comité de Transparencia, los procedimientos internos que aseguren y fortalezcan una mayor eficiencia en la gestión de las solicitudes para el ejercicio de los derechos ARCO; </w:t>
      </w:r>
    </w:p>
    <w:p w14:paraId="440DE9AE" w14:textId="77777777" w:rsidR="00CA5BC5" w:rsidRPr="007E2443" w:rsidRDefault="00CA5BC5" w:rsidP="00CA5BC5">
      <w:pPr>
        <w:contextualSpacing/>
        <w:rPr>
          <w:rFonts w:ascii="Arial Narrow" w:hAnsi="Arial Narrow" w:cs="Arial"/>
          <w:b/>
          <w:sz w:val="22"/>
          <w:szCs w:val="22"/>
        </w:rPr>
      </w:pPr>
    </w:p>
    <w:p w14:paraId="64CA921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Pr="007E2443">
        <w:rPr>
          <w:rFonts w:ascii="Arial Narrow" w:hAnsi="Arial Narrow" w:cs="Arial"/>
          <w:sz w:val="22"/>
          <w:szCs w:val="22"/>
        </w:rPr>
        <w:t xml:space="preserve"> Aplicar instrumentos de evaluación de calidad sobre la gestión de las solicitudes para el ejercicio de los derechos ARCO, y </w:t>
      </w:r>
    </w:p>
    <w:p w14:paraId="4A54AE44" w14:textId="77777777" w:rsidR="00CA5BC5" w:rsidRPr="007E2443" w:rsidRDefault="00CA5BC5" w:rsidP="00CA5BC5">
      <w:pPr>
        <w:contextualSpacing/>
        <w:rPr>
          <w:rFonts w:ascii="Arial Narrow" w:hAnsi="Arial Narrow" w:cs="Arial"/>
          <w:b/>
          <w:sz w:val="22"/>
          <w:szCs w:val="22"/>
        </w:rPr>
      </w:pPr>
    </w:p>
    <w:p w14:paraId="2DAE3BF9"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Pr="007E2443">
        <w:rPr>
          <w:rFonts w:ascii="Arial Narrow" w:hAnsi="Arial Narrow" w:cs="Arial"/>
          <w:sz w:val="22"/>
          <w:szCs w:val="22"/>
        </w:rPr>
        <w:t xml:space="preserve">. Asesorar a las áreas adscritas al responsable en materia de protección de datos personales. </w:t>
      </w:r>
    </w:p>
    <w:p w14:paraId="103F8E0F" w14:textId="77777777" w:rsidR="00CA5BC5" w:rsidRPr="007E2443" w:rsidRDefault="00CA5BC5" w:rsidP="00CA5BC5">
      <w:pPr>
        <w:contextualSpacing/>
        <w:rPr>
          <w:rFonts w:ascii="Arial Narrow" w:hAnsi="Arial Narrow" w:cs="Arial"/>
          <w:sz w:val="22"/>
          <w:szCs w:val="22"/>
        </w:rPr>
      </w:pPr>
    </w:p>
    <w:p w14:paraId="71399DA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 xml:space="preserve">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 </w:t>
      </w:r>
    </w:p>
    <w:p w14:paraId="4A62F9F2" w14:textId="77777777" w:rsidR="00CA5BC5" w:rsidRPr="007E2443" w:rsidRDefault="00CA5BC5" w:rsidP="00CA5BC5">
      <w:pPr>
        <w:contextualSpacing/>
        <w:rPr>
          <w:rFonts w:ascii="Arial Narrow" w:hAnsi="Arial Narrow" w:cs="Arial"/>
          <w:sz w:val="22"/>
          <w:szCs w:val="22"/>
        </w:rPr>
      </w:pPr>
    </w:p>
    <w:p w14:paraId="521B9BBE" w14:textId="77777777" w:rsidR="009A1D8B" w:rsidRPr="00451714" w:rsidRDefault="009A1D8B" w:rsidP="009A1D8B">
      <w:pPr>
        <w:jc w:val="left"/>
        <w:rPr>
          <w:rFonts w:ascii="Arial Narrow" w:hAnsi="Arial Narrow" w:cs="Arial"/>
          <w:b/>
          <w:color w:val="000000"/>
          <w:sz w:val="32"/>
          <w:szCs w:val="22"/>
        </w:rPr>
      </w:pPr>
      <w:r w:rsidRPr="00451714">
        <w:rPr>
          <w:rFonts w:ascii="Arial Narrow" w:hAnsi="Arial Narrow"/>
          <w:i/>
          <w:sz w:val="12"/>
        </w:rPr>
        <w:t>(REFORMAD</w:t>
      </w:r>
      <w:r>
        <w:rPr>
          <w:rFonts w:ascii="Arial Narrow" w:hAnsi="Arial Narrow"/>
          <w:i/>
          <w:sz w:val="12"/>
        </w:rPr>
        <w:t>O</w:t>
      </w:r>
      <w:r w:rsidRPr="00451714">
        <w:rPr>
          <w:rFonts w:ascii="Arial Narrow" w:hAnsi="Arial Narrow"/>
          <w:i/>
          <w:sz w:val="12"/>
        </w:rPr>
        <w:t xml:space="preserve"> P.O. 27 DE NOVIEMBRE DE 2020)</w:t>
      </w:r>
    </w:p>
    <w:p w14:paraId="0832B845" w14:textId="77777777" w:rsidR="009A1D8B" w:rsidRPr="009A1D8B" w:rsidRDefault="009A1D8B" w:rsidP="009A1D8B">
      <w:pPr>
        <w:contextualSpacing/>
        <w:rPr>
          <w:rFonts w:ascii="Arial Narrow" w:hAnsi="Arial Narrow" w:cs="Arial"/>
          <w:sz w:val="22"/>
          <w:szCs w:val="22"/>
        </w:rPr>
      </w:pPr>
      <w:r w:rsidRPr="009A1D8B">
        <w:rPr>
          <w:rFonts w:ascii="Arial Narrow" w:hAnsi="Arial Narrow" w:cs="Arial"/>
          <w:sz w:val="22"/>
          <w:szCs w:val="22"/>
        </w:rPr>
        <w:t xml:space="preserve">Los sujetos obligados promoverán acuerdos con instituciones públicas especializadas que pudieran auxiliarles a la recepción, tramite y entrega de las respuestas a solicitudes de información en materia de datos personales, en lengua indígena o </w:t>
      </w:r>
      <w:proofErr w:type="spellStart"/>
      <w:r w:rsidRPr="009A1D8B">
        <w:rPr>
          <w:rFonts w:ascii="Arial Narrow" w:hAnsi="Arial Narrow" w:cs="Arial"/>
          <w:sz w:val="22"/>
          <w:szCs w:val="22"/>
        </w:rPr>
        <w:t>afromexicana</w:t>
      </w:r>
      <w:proofErr w:type="spellEnd"/>
      <w:r w:rsidRPr="009A1D8B">
        <w:rPr>
          <w:rFonts w:ascii="Arial Narrow" w:hAnsi="Arial Narrow" w:cs="Arial"/>
          <w:sz w:val="22"/>
          <w:szCs w:val="22"/>
        </w:rPr>
        <w:t>, braille o cualquier formato accesible correspondiente.</w:t>
      </w:r>
    </w:p>
    <w:p w14:paraId="1CD3E64B" w14:textId="77777777" w:rsidR="00CA5BC5" w:rsidRPr="009A1D8B" w:rsidRDefault="00CA5BC5" w:rsidP="00CA5BC5">
      <w:pPr>
        <w:contextualSpacing/>
        <w:rPr>
          <w:rFonts w:ascii="Arial Narrow" w:hAnsi="Arial Narrow" w:cs="Arial"/>
          <w:sz w:val="22"/>
          <w:szCs w:val="22"/>
        </w:rPr>
      </w:pPr>
    </w:p>
    <w:p w14:paraId="083679B5"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145.</w:t>
      </w:r>
      <w:r w:rsidRPr="007E2443">
        <w:rPr>
          <w:rFonts w:ascii="Arial Narrow" w:hAnsi="Arial Narrow" w:cs="Arial"/>
          <w:sz w:val="22"/>
          <w:szCs w:val="22"/>
        </w:rPr>
        <w:t xml:space="preserve"> El responsable procurará que las personas con algún tipo de discapacidad o grupos vulnerables, puedan ejercer, en igualdad de circunstancias, su derecho a la protección de datos personales. </w:t>
      </w:r>
    </w:p>
    <w:p w14:paraId="2CE7B98C" w14:textId="77777777" w:rsidR="00CA5BC5" w:rsidRPr="007E2443" w:rsidRDefault="00CA5BC5" w:rsidP="00CA5BC5">
      <w:pPr>
        <w:contextualSpacing/>
        <w:rPr>
          <w:rFonts w:ascii="Arial Narrow" w:hAnsi="Arial Narrow" w:cs="Arial"/>
          <w:b/>
          <w:sz w:val="22"/>
          <w:szCs w:val="22"/>
        </w:rPr>
      </w:pPr>
    </w:p>
    <w:p w14:paraId="50C5EA7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Artículo 146.</w:t>
      </w:r>
      <w:r w:rsidRPr="007E2443">
        <w:rPr>
          <w:rFonts w:ascii="Arial Narrow" w:hAnsi="Arial Narrow" w:cs="Arial"/>
          <w:sz w:val="22"/>
          <w:szCs w:val="22"/>
        </w:rPr>
        <w:t xml:space="preserve"> En la designación del titular de la Unidad de Transparencia, el responsable estará a lo dispuesto en la Ley de Acceso y demás normativa aplicable.</w:t>
      </w:r>
    </w:p>
    <w:p w14:paraId="53C03FA1" w14:textId="77777777" w:rsidR="00CA5BC5" w:rsidRPr="007E2443" w:rsidRDefault="00CA5BC5" w:rsidP="00CA5BC5">
      <w:pPr>
        <w:contextualSpacing/>
        <w:rPr>
          <w:rFonts w:ascii="Arial Narrow" w:hAnsi="Arial Narrow" w:cs="Arial"/>
          <w:b/>
          <w:sz w:val="22"/>
          <w:szCs w:val="22"/>
        </w:rPr>
      </w:pPr>
    </w:p>
    <w:p w14:paraId="1155D503" w14:textId="77777777" w:rsidR="00CA5BC5" w:rsidRPr="007E2443" w:rsidRDefault="00CA5BC5" w:rsidP="00CA5BC5">
      <w:pPr>
        <w:contextualSpacing/>
        <w:rPr>
          <w:rFonts w:ascii="Arial Narrow" w:hAnsi="Arial Narrow" w:cs="Arial"/>
          <w:b/>
          <w:sz w:val="22"/>
          <w:szCs w:val="22"/>
        </w:rPr>
      </w:pPr>
    </w:p>
    <w:p w14:paraId="24D99F8B"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SECCIÓN TERCERA</w:t>
      </w:r>
    </w:p>
    <w:p w14:paraId="4BCA6DF7" w14:textId="77777777" w:rsidR="00CA5BC5" w:rsidRPr="007E2443" w:rsidRDefault="00CA5BC5" w:rsidP="00CA5BC5">
      <w:pPr>
        <w:contextualSpacing/>
        <w:jc w:val="center"/>
        <w:rPr>
          <w:rFonts w:ascii="Arial Narrow" w:hAnsi="Arial Narrow" w:cs="Arial"/>
          <w:b/>
          <w:sz w:val="22"/>
          <w:szCs w:val="22"/>
        </w:rPr>
      </w:pPr>
      <w:r w:rsidRPr="007E2443">
        <w:rPr>
          <w:rFonts w:ascii="Arial Narrow" w:hAnsi="Arial Narrow" w:cs="Arial"/>
          <w:b/>
          <w:sz w:val="22"/>
          <w:szCs w:val="22"/>
        </w:rPr>
        <w:t xml:space="preserve">Del Instituto Coahuilense de Acceso a la Información Pública </w:t>
      </w:r>
    </w:p>
    <w:p w14:paraId="2FE967BC" w14:textId="77777777" w:rsidR="00CA5BC5" w:rsidRPr="007E2443" w:rsidRDefault="00CA5BC5" w:rsidP="00CA5BC5">
      <w:pPr>
        <w:contextualSpacing/>
        <w:rPr>
          <w:rFonts w:ascii="Arial Narrow" w:hAnsi="Arial Narrow" w:cs="Arial"/>
          <w:b/>
          <w:sz w:val="22"/>
          <w:szCs w:val="22"/>
        </w:rPr>
      </w:pPr>
    </w:p>
    <w:p w14:paraId="283D6A52"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 xml:space="preserve">Artículo 147. </w:t>
      </w:r>
      <w:r w:rsidRPr="007E2443">
        <w:rPr>
          <w:rFonts w:ascii="Arial Narrow" w:hAnsi="Arial Narrow" w:cs="Arial"/>
          <w:sz w:val="22"/>
          <w:szCs w:val="22"/>
        </w:rPr>
        <w:t>Para los efectos de la presente Ley y sin perjuicio de otras atribuciones que le sean conferidas en la normatividad que les resulte aplicable, el Instituto tendrá las siguientes atribuciones:</w:t>
      </w:r>
    </w:p>
    <w:p w14:paraId="57248927" w14:textId="77777777" w:rsidR="00CA5BC5" w:rsidRPr="007E2443" w:rsidRDefault="00CA5BC5" w:rsidP="00CA5BC5">
      <w:pPr>
        <w:contextualSpacing/>
        <w:rPr>
          <w:rFonts w:ascii="Arial Narrow" w:hAnsi="Arial Narrow" w:cs="Arial"/>
          <w:sz w:val="22"/>
          <w:szCs w:val="22"/>
        </w:rPr>
      </w:pPr>
    </w:p>
    <w:p w14:paraId="2FAE944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w:t>
      </w:r>
      <w:r w:rsidR="007E2443">
        <w:rPr>
          <w:rFonts w:ascii="Arial Narrow" w:hAnsi="Arial Narrow" w:cs="Arial"/>
          <w:sz w:val="22"/>
          <w:szCs w:val="22"/>
        </w:rPr>
        <w:t xml:space="preserve"> </w:t>
      </w:r>
      <w:r w:rsidRPr="007E2443">
        <w:rPr>
          <w:rFonts w:ascii="Arial Narrow" w:hAnsi="Arial Narrow" w:cs="Arial"/>
          <w:sz w:val="22"/>
          <w:szCs w:val="22"/>
        </w:rPr>
        <w:t>Conocer, sustanciar y resolver, en el ámbito de su respectiva competencia, de los recursos de revisión interpuestos por los titulares, en términos de lo dispuesto en la presente Ley y demás disposiciones que resulten aplicables en la materia;</w:t>
      </w:r>
    </w:p>
    <w:p w14:paraId="577C46D5" w14:textId="77777777" w:rsidR="00CA5BC5" w:rsidRPr="007E2443" w:rsidRDefault="00CA5BC5" w:rsidP="00CA5BC5">
      <w:pPr>
        <w:contextualSpacing/>
        <w:rPr>
          <w:rFonts w:ascii="Arial Narrow" w:hAnsi="Arial Narrow" w:cs="Arial"/>
          <w:sz w:val="22"/>
          <w:szCs w:val="22"/>
        </w:rPr>
      </w:pPr>
    </w:p>
    <w:p w14:paraId="55B632B1"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w:t>
      </w:r>
      <w:r w:rsidR="007E2443">
        <w:rPr>
          <w:rFonts w:ascii="Arial Narrow" w:hAnsi="Arial Narrow" w:cs="Arial"/>
          <w:sz w:val="22"/>
          <w:szCs w:val="22"/>
        </w:rPr>
        <w:t xml:space="preserve"> </w:t>
      </w:r>
      <w:r w:rsidRPr="007E2443">
        <w:rPr>
          <w:rFonts w:ascii="Arial Narrow" w:hAnsi="Arial Narrow" w:cs="Arial"/>
          <w:sz w:val="22"/>
          <w:szCs w:val="22"/>
        </w:rPr>
        <w:t xml:space="preserve">Presentar petición fundada al Instituto, para que conozca de los recursos de revisión que por su interés y trascendencia así lo ameriten, en términos de lo previsto en la presente Ley y demás disposiciones que resulten aplicables en la materia; </w:t>
      </w:r>
    </w:p>
    <w:p w14:paraId="49C39DEC" w14:textId="77777777" w:rsidR="00CA5BC5" w:rsidRPr="007E2443" w:rsidRDefault="00CA5BC5" w:rsidP="00CA5BC5">
      <w:pPr>
        <w:contextualSpacing/>
        <w:rPr>
          <w:rFonts w:ascii="Arial Narrow" w:hAnsi="Arial Narrow" w:cs="Arial"/>
          <w:sz w:val="22"/>
          <w:szCs w:val="22"/>
        </w:rPr>
      </w:pPr>
    </w:p>
    <w:p w14:paraId="708E369B"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III.</w:t>
      </w:r>
      <w:r w:rsidR="007E2443">
        <w:rPr>
          <w:rFonts w:ascii="Arial Narrow" w:hAnsi="Arial Narrow" w:cs="Arial"/>
          <w:sz w:val="22"/>
          <w:szCs w:val="22"/>
        </w:rPr>
        <w:t xml:space="preserve"> </w:t>
      </w:r>
      <w:r w:rsidRPr="007E2443">
        <w:rPr>
          <w:rFonts w:ascii="Arial Narrow" w:hAnsi="Arial Narrow" w:cs="Arial"/>
          <w:sz w:val="22"/>
          <w:szCs w:val="22"/>
        </w:rPr>
        <w:t>Imponer las medidas de apremio para asegurar el cumplimiento de sus determinaciones;</w:t>
      </w:r>
    </w:p>
    <w:p w14:paraId="1AD1CA47" w14:textId="77777777" w:rsidR="00CA5BC5" w:rsidRPr="007E2443" w:rsidRDefault="00CA5BC5" w:rsidP="00CA5BC5">
      <w:pPr>
        <w:contextualSpacing/>
        <w:rPr>
          <w:rFonts w:ascii="Arial Narrow" w:hAnsi="Arial Narrow" w:cs="Arial"/>
          <w:sz w:val="22"/>
          <w:szCs w:val="22"/>
        </w:rPr>
      </w:pPr>
    </w:p>
    <w:p w14:paraId="7D49C3E8"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IV.</w:t>
      </w:r>
      <w:r w:rsidR="007E2443">
        <w:rPr>
          <w:rFonts w:ascii="Arial Narrow" w:hAnsi="Arial Narrow" w:cs="Arial"/>
          <w:sz w:val="22"/>
          <w:szCs w:val="22"/>
        </w:rPr>
        <w:t xml:space="preserve"> </w:t>
      </w:r>
      <w:r w:rsidRPr="007E2443">
        <w:rPr>
          <w:rFonts w:ascii="Arial Narrow" w:hAnsi="Arial Narrow" w:cs="Arial"/>
          <w:sz w:val="22"/>
          <w:szCs w:val="22"/>
        </w:rPr>
        <w:t>Promover y difundir el ejercicio del derecho a la protección de datos personales;</w:t>
      </w:r>
    </w:p>
    <w:p w14:paraId="11ED8B61" w14:textId="77777777" w:rsidR="00CA5BC5" w:rsidRPr="007E2443" w:rsidRDefault="00CA5BC5" w:rsidP="00CA5BC5">
      <w:pPr>
        <w:contextualSpacing/>
        <w:rPr>
          <w:rFonts w:ascii="Arial Narrow" w:hAnsi="Arial Narrow" w:cs="Arial"/>
          <w:sz w:val="22"/>
          <w:szCs w:val="22"/>
        </w:rPr>
      </w:pPr>
    </w:p>
    <w:p w14:paraId="6108B186" w14:textId="77777777" w:rsidR="00D519A4" w:rsidRPr="00451714" w:rsidRDefault="00D519A4" w:rsidP="00D519A4">
      <w:pPr>
        <w:jc w:val="left"/>
        <w:rPr>
          <w:rFonts w:ascii="Arial Narrow" w:hAnsi="Arial Narrow" w:cs="Arial"/>
          <w:b/>
          <w:color w:val="000000"/>
          <w:sz w:val="32"/>
          <w:szCs w:val="22"/>
        </w:rPr>
      </w:pPr>
      <w:r w:rsidRPr="00451714">
        <w:rPr>
          <w:rFonts w:ascii="Arial Narrow" w:hAnsi="Arial Narrow"/>
          <w:i/>
          <w:sz w:val="12"/>
        </w:rPr>
        <w:t>(REFORMAD</w:t>
      </w:r>
      <w:r>
        <w:rPr>
          <w:rFonts w:ascii="Arial Narrow" w:hAnsi="Arial Narrow"/>
          <w:i/>
          <w:sz w:val="12"/>
        </w:rPr>
        <w:t>A P.</w:t>
      </w:r>
      <w:r w:rsidRPr="00451714">
        <w:rPr>
          <w:rFonts w:ascii="Arial Narrow" w:hAnsi="Arial Narrow"/>
          <w:i/>
          <w:sz w:val="12"/>
        </w:rPr>
        <w:t>O. 27 DE NOVIEMBRE DE 2020)</w:t>
      </w:r>
    </w:p>
    <w:p w14:paraId="258F3EBE" w14:textId="77777777" w:rsidR="00D519A4" w:rsidRPr="00D519A4" w:rsidRDefault="00D519A4" w:rsidP="00D519A4">
      <w:pPr>
        <w:contextualSpacing/>
        <w:rPr>
          <w:rFonts w:ascii="Arial Narrow" w:hAnsi="Arial Narrow" w:cs="Arial"/>
          <w:sz w:val="22"/>
          <w:szCs w:val="22"/>
        </w:rPr>
      </w:pPr>
      <w:r w:rsidRPr="00D519A4">
        <w:rPr>
          <w:rFonts w:ascii="Arial Narrow" w:hAnsi="Arial Narrow" w:cs="Arial"/>
          <w:b/>
          <w:sz w:val="22"/>
          <w:szCs w:val="22"/>
        </w:rPr>
        <w:t xml:space="preserve">V. </w:t>
      </w:r>
      <w:r w:rsidRPr="00D519A4">
        <w:rPr>
          <w:rFonts w:ascii="Arial Narrow" w:hAnsi="Arial Narrow" w:cs="Arial"/>
          <w:sz w:val="22"/>
          <w:szCs w:val="22"/>
        </w:rPr>
        <w:t xml:space="preserve">Coordinarse con las autoridades competentes para que las solicitudes para el ejercicio de los derechos ARCO y los recursos de revisión que se presenten en lenguas indígenas o </w:t>
      </w:r>
      <w:proofErr w:type="spellStart"/>
      <w:r w:rsidRPr="00D519A4">
        <w:rPr>
          <w:rFonts w:ascii="Arial Narrow" w:hAnsi="Arial Narrow" w:cs="Arial"/>
          <w:sz w:val="22"/>
          <w:szCs w:val="22"/>
        </w:rPr>
        <w:t>afromexicanas</w:t>
      </w:r>
      <w:proofErr w:type="spellEnd"/>
      <w:r w:rsidRPr="00D519A4">
        <w:rPr>
          <w:rFonts w:ascii="Arial Narrow" w:hAnsi="Arial Narrow" w:cs="Arial"/>
          <w:sz w:val="22"/>
          <w:szCs w:val="22"/>
        </w:rPr>
        <w:t>, sean atendidos en la misma lengua;</w:t>
      </w:r>
    </w:p>
    <w:p w14:paraId="0366C96E" w14:textId="77777777" w:rsidR="00CA5BC5" w:rsidRPr="00D519A4" w:rsidRDefault="00CA5BC5" w:rsidP="00CA5BC5">
      <w:pPr>
        <w:contextualSpacing/>
        <w:rPr>
          <w:rFonts w:ascii="Arial Narrow" w:hAnsi="Arial Narrow" w:cs="Arial"/>
          <w:b/>
          <w:sz w:val="22"/>
          <w:szCs w:val="22"/>
        </w:rPr>
      </w:pPr>
    </w:p>
    <w:p w14:paraId="194A429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w:t>
      </w:r>
      <w:r w:rsidR="007E2443">
        <w:rPr>
          <w:rFonts w:ascii="Arial Narrow" w:hAnsi="Arial Narrow" w:cs="Arial"/>
          <w:sz w:val="22"/>
          <w:szCs w:val="22"/>
        </w:rPr>
        <w:t xml:space="preserve"> </w:t>
      </w:r>
      <w:r w:rsidRPr="007E2443">
        <w:rPr>
          <w:rFonts w:ascii="Arial Narrow" w:hAnsi="Arial Narrow" w:cs="Arial"/>
          <w:sz w:val="22"/>
          <w:szCs w:val="22"/>
        </w:rPr>
        <w:t>Garantizar, en el ámbito de su respectiva competencia, condiciones de accesibilidad para que los titulares que pertenecen a grupos vulnerables puedan ejercer, en igualdad de circunstancias, su derecho a la protección de datos personales;</w:t>
      </w:r>
    </w:p>
    <w:p w14:paraId="50E9C5EB" w14:textId="77777777" w:rsidR="00CA5BC5" w:rsidRPr="007E2443" w:rsidRDefault="00CA5BC5" w:rsidP="00CA5BC5">
      <w:pPr>
        <w:contextualSpacing/>
        <w:rPr>
          <w:rFonts w:ascii="Arial Narrow" w:hAnsi="Arial Narrow" w:cs="Arial"/>
          <w:sz w:val="22"/>
          <w:szCs w:val="22"/>
        </w:rPr>
      </w:pPr>
    </w:p>
    <w:p w14:paraId="335A9626"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w:t>
      </w:r>
      <w:r w:rsidR="007E2443">
        <w:rPr>
          <w:rFonts w:ascii="Arial Narrow" w:hAnsi="Arial Narrow" w:cs="Arial"/>
          <w:sz w:val="22"/>
          <w:szCs w:val="22"/>
        </w:rPr>
        <w:t xml:space="preserve"> </w:t>
      </w:r>
      <w:r w:rsidRPr="007E2443">
        <w:rPr>
          <w:rFonts w:ascii="Arial Narrow" w:hAnsi="Arial Narrow" w:cs="Arial"/>
          <w:sz w:val="22"/>
          <w:szCs w:val="22"/>
        </w:rPr>
        <w:t>Elaborar y publicar estudios e investigaciones para difundir y ampliar el conocimiento sobre la materia de la presente Ley;</w:t>
      </w:r>
    </w:p>
    <w:p w14:paraId="353EF81D" w14:textId="77777777" w:rsidR="00CA5BC5" w:rsidRPr="007E2443" w:rsidRDefault="00CA5BC5" w:rsidP="00CA5BC5">
      <w:pPr>
        <w:contextualSpacing/>
        <w:rPr>
          <w:rFonts w:ascii="Arial Narrow" w:hAnsi="Arial Narrow" w:cs="Arial"/>
          <w:b/>
          <w:sz w:val="22"/>
          <w:szCs w:val="22"/>
        </w:rPr>
      </w:pPr>
    </w:p>
    <w:p w14:paraId="4BC12EE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VIII.</w:t>
      </w:r>
      <w:r w:rsidR="007E2443">
        <w:rPr>
          <w:rFonts w:ascii="Arial Narrow" w:hAnsi="Arial Narrow" w:cs="Arial"/>
          <w:sz w:val="22"/>
          <w:szCs w:val="22"/>
        </w:rPr>
        <w:t xml:space="preserve"> </w:t>
      </w:r>
      <w:r w:rsidRPr="007E2443">
        <w:rPr>
          <w:rFonts w:ascii="Arial Narrow" w:hAnsi="Arial Narrow" w:cs="Arial"/>
          <w:sz w:val="22"/>
          <w:szCs w:val="22"/>
        </w:rPr>
        <w:t>Hacer del conocimiento de las autoridades competentes, la probable responsabilidad derivada del incumplimiento de las obligaciones previstas en la presente Ley y en las demás disposiciones que resulten aplicables;</w:t>
      </w:r>
    </w:p>
    <w:p w14:paraId="4D302602" w14:textId="77777777" w:rsidR="00CA5BC5" w:rsidRPr="007E2443" w:rsidRDefault="00CA5BC5" w:rsidP="00CA5BC5">
      <w:pPr>
        <w:contextualSpacing/>
        <w:rPr>
          <w:rFonts w:ascii="Arial Narrow" w:hAnsi="Arial Narrow" w:cs="Arial"/>
          <w:sz w:val="22"/>
          <w:szCs w:val="22"/>
        </w:rPr>
      </w:pPr>
    </w:p>
    <w:p w14:paraId="4B2F0460"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IX.</w:t>
      </w:r>
      <w:r w:rsidR="007E2443">
        <w:rPr>
          <w:rFonts w:ascii="Arial Narrow" w:hAnsi="Arial Narrow" w:cs="Arial"/>
          <w:sz w:val="22"/>
          <w:szCs w:val="22"/>
        </w:rPr>
        <w:t xml:space="preserve"> </w:t>
      </w:r>
      <w:r w:rsidRPr="007E2443">
        <w:rPr>
          <w:rFonts w:ascii="Arial Narrow" w:hAnsi="Arial Narrow" w:cs="Arial"/>
          <w:sz w:val="22"/>
          <w:szCs w:val="22"/>
        </w:rPr>
        <w:t>Proporcionar al Instituto los elementos que requiera para resolver los recursos de revisión que le sean presentados, en términos de lo previsto en la presente Ley, la Ley de Acceso y demás normatividad aplicable;</w:t>
      </w:r>
    </w:p>
    <w:p w14:paraId="65C7B50F" w14:textId="77777777" w:rsidR="00CA5BC5" w:rsidRPr="007E2443" w:rsidRDefault="00CA5BC5" w:rsidP="00CA5BC5">
      <w:pPr>
        <w:contextualSpacing/>
        <w:rPr>
          <w:rFonts w:ascii="Arial Narrow" w:hAnsi="Arial Narrow" w:cs="Arial"/>
          <w:sz w:val="22"/>
          <w:szCs w:val="22"/>
        </w:rPr>
      </w:pPr>
    </w:p>
    <w:p w14:paraId="3979E6A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w:t>
      </w:r>
      <w:r w:rsidR="007E2443">
        <w:rPr>
          <w:rFonts w:ascii="Arial Narrow" w:hAnsi="Arial Narrow" w:cs="Arial"/>
          <w:sz w:val="22"/>
          <w:szCs w:val="22"/>
        </w:rPr>
        <w:t xml:space="preserve"> </w:t>
      </w:r>
      <w:r w:rsidRPr="007E2443">
        <w:rPr>
          <w:rFonts w:ascii="Arial Narrow" w:hAnsi="Arial Narrow" w:cs="Arial"/>
          <w:sz w:val="22"/>
          <w:szCs w:val="22"/>
        </w:rPr>
        <w:t>Suscribir convenios de colaboración con el Órgano Garante Nacional para el cumplimiento de los objetivos previstos en la presente Ley y demás disposiciones aplicables;</w:t>
      </w:r>
    </w:p>
    <w:p w14:paraId="14926538" w14:textId="77777777" w:rsidR="00CA5BC5" w:rsidRPr="007E2443" w:rsidRDefault="00CA5BC5" w:rsidP="00CA5BC5">
      <w:pPr>
        <w:contextualSpacing/>
        <w:rPr>
          <w:rFonts w:ascii="Arial Narrow" w:hAnsi="Arial Narrow" w:cs="Arial"/>
          <w:sz w:val="22"/>
          <w:szCs w:val="22"/>
        </w:rPr>
      </w:pPr>
    </w:p>
    <w:p w14:paraId="4F41D2E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w:t>
      </w:r>
      <w:r w:rsidR="007E2443">
        <w:rPr>
          <w:rFonts w:ascii="Arial Narrow" w:hAnsi="Arial Narrow" w:cs="Arial"/>
          <w:sz w:val="22"/>
          <w:szCs w:val="22"/>
        </w:rPr>
        <w:t xml:space="preserve"> </w:t>
      </w:r>
      <w:r w:rsidRPr="007E2443">
        <w:rPr>
          <w:rFonts w:ascii="Arial Narrow" w:hAnsi="Arial Narrow" w:cs="Arial"/>
          <w:sz w:val="22"/>
          <w:szCs w:val="22"/>
        </w:rPr>
        <w:t>Vigilar, en el ámbito de sus respectivas competencias, el cumplimiento de la presente Ley y demás disposiciones que resulten aplicables en la materia;</w:t>
      </w:r>
    </w:p>
    <w:p w14:paraId="2B460081" w14:textId="77777777" w:rsidR="00CA5BC5" w:rsidRPr="007E2443" w:rsidRDefault="00CA5BC5" w:rsidP="00CA5BC5">
      <w:pPr>
        <w:contextualSpacing/>
        <w:rPr>
          <w:rFonts w:ascii="Arial Narrow" w:hAnsi="Arial Narrow" w:cs="Arial"/>
          <w:sz w:val="22"/>
          <w:szCs w:val="22"/>
        </w:rPr>
      </w:pPr>
    </w:p>
    <w:p w14:paraId="378E1AFF"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w:t>
      </w:r>
      <w:r w:rsidR="007E2443">
        <w:rPr>
          <w:rFonts w:ascii="Arial Narrow" w:hAnsi="Arial Narrow" w:cs="Arial"/>
          <w:sz w:val="22"/>
          <w:szCs w:val="22"/>
        </w:rPr>
        <w:t xml:space="preserve"> </w:t>
      </w:r>
      <w:r w:rsidRPr="007E2443">
        <w:rPr>
          <w:rFonts w:ascii="Arial Narrow" w:hAnsi="Arial Narrow" w:cs="Arial"/>
          <w:sz w:val="22"/>
          <w:szCs w:val="22"/>
        </w:rPr>
        <w:t>Llevar a cabo acciones y actividades que promuevan el conocimiento del derecho a la protección de datos personales, así como de sus prerrogativas;</w:t>
      </w:r>
    </w:p>
    <w:p w14:paraId="61AE8313" w14:textId="77777777" w:rsidR="00CA5BC5" w:rsidRPr="007E2443" w:rsidRDefault="00CA5BC5" w:rsidP="00CA5BC5">
      <w:pPr>
        <w:contextualSpacing/>
        <w:rPr>
          <w:rFonts w:ascii="Arial Narrow" w:hAnsi="Arial Narrow" w:cs="Arial"/>
          <w:sz w:val="22"/>
          <w:szCs w:val="22"/>
        </w:rPr>
      </w:pPr>
    </w:p>
    <w:p w14:paraId="7EE752F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XIII.</w:t>
      </w:r>
      <w:r w:rsidR="007E2443">
        <w:rPr>
          <w:rFonts w:ascii="Arial Narrow" w:hAnsi="Arial Narrow" w:cs="Arial"/>
          <w:sz w:val="22"/>
          <w:szCs w:val="22"/>
        </w:rPr>
        <w:t xml:space="preserve"> </w:t>
      </w:r>
      <w:r w:rsidRPr="007E2443">
        <w:rPr>
          <w:rFonts w:ascii="Arial Narrow" w:hAnsi="Arial Narrow" w:cs="Arial"/>
          <w:sz w:val="22"/>
          <w:szCs w:val="22"/>
        </w:rPr>
        <w:t>Aplicar indicadores y criterios para evaluar el desempeño de los responsables respecto del cumplimiento de la presente Ley y demás disposiciones que resulten aplicables;</w:t>
      </w:r>
    </w:p>
    <w:p w14:paraId="0B665FCB" w14:textId="77777777" w:rsidR="00CA5BC5" w:rsidRPr="007E2443" w:rsidRDefault="00CA5BC5" w:rsidP="00CA5BC5">
      <w:pPr>
        <w:contextualSpacing/>
        <w:rPr>
          <w:rFonts w:ascii="Arial Narrow" w:hAnsi="Arial Narrow" w:cs="Arial"/>
          <w:sz w:val="22"/>
          <w:szCs w:val="22"/>
        </w:rPr>
      </w:pPr>
    </w:p>
    <w:p w14:paraId="717599AD"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XIV.</w:t>
      </w:r>
      <w:r w:rsidR="007E2443">
        <w:rPr>
          <w:rFonts w:ascii="Arial Narrow" w:hAnsi="Arial Narrow" w:cs="Arial"/>
          <w:sz w:val="22"/>
          <w:szCs w:val="22"/>
        </w:rPr>
        <w:t xml:space="preserve"> </w:t>
      </w:r>
      <w:r w:rsidRPr="007E2443">
        <w:rPr>
          <w:rFonts w:ascii="Arial Narrow" w:hAnsi="Arial Narrow" w:cs="Arial"/>
          <w:sz w:val="22"/>
          <w:szCs w:val="22"/>
        </w:rPr>
        <w:t>Promover la capacitación y actualización en materia de protección de datos personales entre los responsables;</w:t>
      </w:r>
    </w:p>
    <w:p w14:paraId="4795851F" w14:textId="77777777" w:rsidR="00CA5BC5" w:rsidRPr="007E2443" w:rsidRDefault="00CA5BC5" w:rsidP="00CA5BC5">
      <w:pPr>
        <w:contextualSpacing/>
        <w:rPr>
          <w:rFonts w:ascii="Arial Narrow" w:hAnsi="Arial Narrow" w:cs="Arial"/>
          <w:sz w:val="22"/>
          <w:szCs w:val="22"/>
        </w:rPr>
      </w:pPr>
    </w:p>
    <w:p w14:paraId="4E20D917"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w:t>
      </w:r>
      <w:r w:rsidR="007E2443">
        <w:rPr>
          <w:rFonts w:ascii="Arial Narrow" w:hAnsi="Arial Narrow" w:cs="Arial"/>
          <w:sz w:val="22"/>
          <w:szCs w:val="22"/>
        </w:rPr>
        <w:t xml:space="preserve"> </w:t>
      </w:r>
      <w:r w:rsidRPr="007E2443">
        <w:rPr>
          <w:rFonts w:ascii="Arial Narrow" w:hAnsi="Arial Narrow" w:cs="Arial"/>
          <w:sz w:val="22"/>
          <w:szCs w:val="22"/>
        </w:rPr>
        <w:t>Administrar, en el ámbito de su competencia, la Plataforma Nacional de Transparencia, y</w:t>
      </w:r>
    </w:p>
    <w:p w14:paraId="5D353799" w14:textId="77777777" w:rsidR="00CA5BC5" w:rsidRPr="007E2443" w:rsidRDefault="00CA5BC5" w:rsidP="00CA5BC5">
      <w:pPr>
        <w:contextualSpacing/>
        <w:rPr>
          <w:rFonts w:ascii="Arial Narrow" w:hAnsi="Arial Narrow" w:cs="Arial"/>
          <w:sz w:val="22"/>
          <w:szCs w:val="22"/>
        </w:rPr>
      </w:pPr>
    </w:p>
    <w:p w14:paraId="5DA2C62A"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rPr>
        <w:t>XVI.</w:t>
      </w:r>
      <w:r w:rsidR="007E2443">
        <w:rPr>
          <w:rFonts w:ascii="Arial Narrow" w:hAnsi="Arial Narrow" w:cs="Arial"/>
          <w:sz w:val="22"/>
          <w:szCs w:val="22"/>
        </w:rPr>
        <w:t xml:space="preserve"> </w:t>
      </w:r>
      <w:r w:rsidRPr="007E2443">
        <w:rPr>
          <w:rFonts w:ascii="Arial Narrow" w:hAnsi="Arial Narrow" w:cs="Arial"/>
          <w:sz w:val="22"/>
          <w:szCs w:val="22"/>
        </w:rPr>
        <w:t>Emitir, en su caso, las recomendaciones no vinculantes correspondientes a la Evaluación de impacto en protección de datos personales que le sean presentadas.</w:t>
      </w:r>
    </w:p>
    <w:p w14:paraId="48993471" w14:textId="77777777" w:rsidR="00CA5BC5" w:rsidRPr="007E2443" w:rsidRDefault="00CA5BC5" w:rsidP="00CA5BC5">
      <w:pPr>
        <w:contextualSpacing/>
        <w:rPr>
          <w:rFonts w:ascii="Arial Narrow" w:hAnsi="Arial Narrow" w:cs="Arial"/>
          <w:b/>
          <w:sz w:val="22"/>
          <w:szCs w:val="22"/>
          <w:lang w:val="es-ES"/>
        </w:rPr>
      </w:pPr>
    </w:p>
    <w:p w14:paraId="387D9E34" w14:textId="77777777" w:rsidR="00CA5BC5" w:rsidRPr="007E2443" w:rsidRDefault="00CA5BC5" w:rsidP="00CA5BC5">
      <w:pPr>
        <w:contextualSpacing/>
        <w:rPr>
          <w:rFonts w:ascii="Arial Narrow" w:hAnsi="Arial Narrow" w:cs="Arial"/>
          <w:b/>
          <w:sz w:val="22"/>
          <w:szCs w:val="22"/>
          <w:lang w:val="es-ES"/>
        </w:rPr>
      </w:pPr>
    </w:p>
    <w:p w14:paraId="462B11D9"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SECCIÓN CUARTA.</w:t>
      </w:r>
    </w:p>
    <w:p w14:paraId="7D588D51" w14:textId="77777777" w:rsidR="00CA5BC5" w:rsidRPr="007E2443" w:rsidRDefault="00CA5BC5" w:rsidP="00CA5BC5">
      <w:pPr>
        <w:contextualSpacing/>
        <w:jc w:val="center"/>
        <w:rPr>
          <w:rFonts w:ascii="Arial Narrow" w:hAnsi="Arial Narrow" w:cs="Arial"/>
          <w:b/>
          <w:sz w:val="22"/>
          <w:szCs w:val="22"/>
          <w:lang w:val="es-ES"/>
        </w:rPr>
      </w:pPr>
      <w:r w:rsidRPr="007E2443">
        <w:rPr>
          <w:rFonts w:ascii="Arial Narrow" w:hAnsi="Arial Narrow" w:cs="Arial"/>
          <w:b/>
          <w:sz w:val="22"/>
          <w:szCs w:val="22"/>
          <w:lang w:val="es-ES"/>
        </w:rPr>
        <w:t>De la Coordinación para la Promoción del Derecho a la Protección de Datos Personales</w:t>
      </w:r>
    </w:p>
    <w:p w14:paraId="49325450" w14:textId="77777777" w:rsidR="00CA5BC5" w:rsidRPr="007E2443" w:rsidRDefault="00CA5BC5" w:rsidP="00CA5BC5">
      <w:pPr>
        <w:contextualSpacing/>
        <w:rPr>
          <w:rFonts w:ascii="Arial Narrow" w:hAnsi="Arial Narrow" w:cs="Arial"/>
          <w:b/>
          <w:sz w:val="22"/>
          <w:szCs w:val="22"/>
          <w:lang w:val="es-ES"/>
        </w:rPr>
      </w:pPr>
    </w:p>
    <w:p w14:paraId="2AD94C84"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b/>
          <w:sz w:val="22"/>
          <w:szCs w:val="22"/>
          <w:lang w:val="es-ES"/>
        </w:rPr>
        <w:lastRenderedPageBreak/>
        <w:t xml:space="preserve">Artículo 148. </w:t>
      </w:r>
      <w:r w:rsidRPr="007E2443">
        <w:rPr>
          <w:rFonts w:ascii="Arial Narrow" w:hAnsi="Arial Narrow" w:cs="Arial"/>
          <w:sz w:val="22"/>
          <w:szCs w:val="22"/>
          <w:lang w:val="es-ES"/>
        </w:rPr>
        <w:t xml:space="preserve">Los responsables deberán colaborar con el Instituto, para capacitar y actualizar de forma permanente a todos sus servidores públicos en materia de protección de datos personales, a través </w:t>
      </w:r>
      <w:r w:rsidRPr="007E2443">
        <w:rPr>
          <w:rFonts w:ascii="Arial Narrow" w:hAnsi="Arial Narrow" w:cs="Arial"/>
          <w:sz w:val="22"/>
          <w:szCs w:val="22"/>
        </w:rPr>
        <w:t>de la impartición de cursos, seminarios, talleres y cualquier otra forma de enseñanza y entrenamiento que se considere pertinente.</w:t>
      </w:r>
    </w:p>
    <w:p w14:paraId="6D593A6B" w14:textId="77777777" w:rsidR="00CA5BC5" w:rsidRPr="007E2443" w:rsidRDefault="00CA5BC5" w:rsidP="00CA5BC5">
      <w:pPr>
        <w:contextualSpacing/>
        <w:rPr>
          <w:rFonts w:ascii="Arial Narrow" w:hAnsi="Arial Narrow" w:cs="Arial"/>
          <w:sz w:val="22"/>
          <w:szCs w:val="22"/>
        </w:rPr>
      </w:pPr>
    </w:p>
    <w:p w14:paraId="13230C3E" w14:textId="77777777" w:rsidR="00CA5BC5" w:rsidRPr="007E2443" w:rsidRDefault="00CA5BC5" w:rsidP="00CA5BC5">
      <w:pPr>
        <w:contextualSpacing/>
        <w:rPr>
          <w:rFonts w:ascii="Arial Narrow" w:hAnsi="Arial Narrow" w:cs="Arial"/>
          <w:sz w:val="22"/>
          <w:szCs w:val="22"/>
        </w:rPr>
      </w:pPr>
      <w:r w:rsidRPr="007E2443">
        <w:rPr>
          <w:rFonts w:ascii="Arial Narrow" w:hAnsi="Arial Narrow" w:cs="Arial"/>
          <w:sz w:val="22"/>
          <w:szCs w:val="22"/>
        </w:rPr>
        <w:t>Al respecto, el Instituto instrumentará un sistema de certificación para aquellos sujetos obligados que cumplan a cabalidad con las obligaciones en materia de la presente Ley.</w:t>
      </w:r>
    </w:p>
    <w:p w14:paraId="42995341" w14:textId="77777777" w:rsidR="00CA5BC5" w:rsidRPr="007E2443" w:rsidRDefault="00CA5BC5" w:rsidP="00CA5BC5">
      <w:pPr>
        <w:contextualSpacing/>
        <w:rPr>
          <w:rFonts w:ascii="Arial Narrow" w:hAnsi="Arial Narrow" w:cs="Arial"/>
          <w:b/>
          <w:sz w:val="22"/>
          <w:szCs w:val="22"/>
          <w:lang w:val="es-ES"/>
        </w:rPr>
      </w:pPr>
    </w:p>
    <w:p w14:paraId="0F1BCF51"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 xml:space="preserve">Artículo 149. </w:t>
      </w:r>
      <w:r w:rsidRPr="007E2443">
        <w:rPr>
          <w:rFonts w:ascii="Arial Narrow" w:hAnsi="Arial Narrow" w:cs="Arial"/>
          <w:sz w:val="22"/>
          <w:szCs w:val="22"/>
          <w:lang w:val="es-ES"/>
        </w:rPr>
        <w:t>El Instituto en el ámbito de sus respectivas</w:t>
      </w:r>
      <w:r w:rsidRPr="007E2443">
        <w:rPr>
          <w:rFonts w:ascii="Arial Narrow" w:hAnsi="Arial Narrow" w:cs="Arial"/>
          <w:sz w:val="22"/>
          <w:szCs w:val="22"/>
        </w:rPr>
        <w:t xml:space="preserve"> </w:t>
      </w:r>
      <w:r w:rsidRPr="007E2443">
        <w:rPr>
          <w:rFonts w:ascii="Arial Narrow" w:hAnsi="Arial Narrow" w:cs="Arial"/>
          <w:sz w:val="22"/>
          <w:szCs w:val="22"/>
          <w:lang w:val="es-ES"/>
        </w:rPr>
        <w:t>competencias, deberá:</w:t>
      </w:r>
    </w:p>
    <w:p w14:paraId="38ECFCB7" w14:textId="77777777" w:rsidR="00CA5BC5" w:rsidRPr="007E2443" w:rsidRDefault="00CA5BC5" w:rsidP="00CA5BC5">
      <w:pPr>
        <w:contextualSpacing/>
        <w:rPr>
          <w:rFonts w:ascii="Arial Narrow" w:hAnsi="Arial Narrow" w:cs="Arial"/>
          <w:sz w:val="22"/>
          <w:szCs w:val="22"/>
          <w:lang w:val="es-ES"/>
        </w:rPr>
      </w:pPr>
    </w:p>
    <w:p w14:paraId="76A7CB59"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14:paraId="1E31117E" w14:textId="77777777" w:rsidR="00CA5BC5" w:rsidRPr="007E2443" w:rsidRDefault="00CA5BC5" w:rsidP="00CA5BC5">
      <w:pPr>
        <w:contextualSpacing/>
        <w:rPr>
          <w:rFonts w:ascii="Arial Narrow" w:hAnsi="Arial Narrow" w:cs="Arial"/>
          <w:b/>
          <w:sz w:val="22"/>
          <w:szCs w:val="22"/>
          <w:lang w:val="es-ES"/>
        </w:rPr>
      </w:pPr>
    </w:p>
    <w:p w14:paraId="5B78C180"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w:t>
      </w:r>
    </w:p>
    <w:p w14:paraId="42A42437" w14:textId="77777777" w:rsidR="00CA5BC5" w:rsidRPr="007E2443" w:rsidRDefault="00CA5BC5" w:rsidP="00CA5BC5">
      <w:pPr>
        <w:contextualSpacing/>
        <w:rPr>
          <w:rFonts w:ascii="Arial Narrow" w:hAnsi="Arial Narrow" w:cs="Arial"/>
          <w:b/>
          <w:sz w:val="22"/>
          <w:szCs w:val="22"/>
          <w:lang w:val="es-ES"/>
        </w:rPr>
      </w:pPr>
    </w:p>
    <w:p w14:paraId="2E0E2E38" w14:textId="77777777" w:rsidR="00CA5BC5" w:rsidRPr="007E2443" w:rsidRDefault="00CA5BC5" w:rsidP="00CA5BC5">
      <w:pPr>
        <w:contextualSpacing/>
        <w:rPr>
          <w:rFonts w:ascii="Arial Narrow" w:hAnsi="Arial Narrow" w:cs="Arial"/>
          <w:sz w:val="22"/>
          <w:szCs w:val="22"/>
          <w:lang w:val="es-ES"/>
        </w:rPr>
      </w:pPr>
      <w:r w:rsidRPr="007E2443">
        <w:rPr>
          <w:rFonts w:ascii="Arial Narrow" w:hAnsi="Arial Narrow" w:cs="Arial"/>
          <w:b/>
          <w:sz w:val="22"/>
          <w:szCs w:val="22"/>
          <w:lang w:val="es-ES"/>
        </w:rPr>
        <w:t>III.</w:t>
      </w:r>
      <w:r w:rsidR="00A33804">
        <w:rPr>
          <w:rFonts w:ascii="Arial Narrow" w:hAnsi="Arial Narrow" w:cs="Arial"/>
          <w:sz w:val="22"/>
          <w:szCs w:val="22"/>
          <w:lang w:val="es-ES"/>
        </w:rPr>
        <w:t xml:space="preserve"> </w:t>
      </w:r>
      <w:r w:rsidRPr="007E2443">
        <w:rPr>
          <w:rFonts w:ascii="Arial Narrow" w:hAnsi="Arial Narrow" w:cs="Arial"/>
          <w:sz w:val="22"/>
          <w:szCs w:val="22"/>
          <w:lang w:val="es-ES"/>
        </w:rPr>
        <w:t>Fomentar la creación de espacios de participación social y ciudadana que estimulen el intercambio de ideas entre la sociedad, los órganos de representación ciudadana y los responsables.</w:t>
      </w:r>
    </w:p>
    <w:p w14:paraId="710FE4D2" w14:textId="77777777" w:rsidR="00CA5BC5" w:rsidRPr="007E2443" w:rsidRDefault="00CA5BC5" w:rsidP="00CA5BC5">
      <w:pPr>
        <w:contextualSpacing/>
        <w:rPr>
          <w:rFonts w:ascii="Arial Narrow" w:hAnsi="Arial Narrow" w:cs="Arial"/>
          <w:b/>
          <w:sz w:val="22"/>
          <w:szCs w:val="22"/>
          <w:lang w:val="es-ES"/>
        </w:rPr>
      </w:pPr>
    </w:p>
    <w:p w14:paraId="09CA3B43" w14:textId="77777777" w:rsidR="00CA5BC5" w:rsidRPr="007E2443" w:rsidRDefault="00CA5BC5" w:rsidP="00CA5BC5">
      <w:pPr>
        <w:contextualSpacing/>
        <w:rPr>
          <w:rFonts w:ascii="Arial Narrow" w:hAnsi="Arial Narrow" w:cs="Arial"/>
          <w:b/>
          <w:sz w:val="22"/>
          <w:szCs w:val="22"/>
          <w:lang w:val="es-ES"/>
        </w:rPr>
      </w:pPr>
    </w:p>
    <w:p w14:paraId="2E502D44" w14:textId="77777777" w:rsidR="00CA5BC5" w:rsidRPr="007E2443" w:rsidRDefault="00CA5BC5" w:rsidP="00CA5BC5">
      <w:pPr>
        <w:jc w:val="center"/>
        <w:rPr>
          <w:rFonts w:ascii="Arial Narrow" w:hAnsi="Arial Narrow" w:cs="Arial"/>
          <w:b/>
          <w:sz w:val="22"/>
          <w:szCs w:val="22"/>
          <w:lang w:val="en-US"/>
        </w:rPr>
      </w:pPr>
      <w:r w:rsidRPr="007E2443">
        <w:rPr>
          <w:rFonts w:ascii="Arial Narrow" w:hAnsi="Arial Narrow" w:cs="Arial"/>
          <w:b/>
          <w:sz w:val="22"/>
          <w:szCs w:val="22"/>
          <w:lang w:val="en-US"/>
        </w:rPr>
        <w:t>T</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R</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A</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N</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S</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I</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T</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O</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R</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I</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O</w:t>
      </w:r>
      <w:r w:rsidR="00D606BA" w:rsidRPr="007E2443">
        <w:rPr>
          <w:rFonts w:ascii="Arial Narrow" w:hAnsi="Arial Narrow" w:cs="Arial"/>
          <w:b/>
          <w:sz w:val="22"/>
          <w:szCs w:val="22"/>
          <w:lang w:val="en-US"/>
        </w:rPr>
        <w:t xml:space="preserve"> </w:t>
      </w:r>
      <w:r w:rsidRPr="007E2443">
        <w:rPr>
          <w:rFonts w:ascii="Arial Narrow" w:hAnsi="Arial Narrow" w:cs="Arial"/>
          <w:b/>
          <w:sz w:val="22"/>
          <w:szCs w:val="22"/>
          <w:lang w:val="en-US"/>
        </w:rPr>
        <w:t>S</w:t>
      </w:r>
      <w:r w:rsidR="00D606BA" w:rsidRPr="007E2443">
        <w:rPr>
          <w:rFonts w:ascii="Arial Narrow" w:hAnsi="Arial Narrow" w:cs="Arial"/>
          <w:b/>
          <w:sz w:val="22"/>
          <w:szCs w:val="22"/>
          <w:lang w:val="en-US"/>
        </w:rPr>
        <w:t xml:space="preserve"> </w:t>
      </w:r>
    </w:p>
    <w:p w14:paraId="54E55ED2" w14:textId="77777777" w:rsidR="00CA5BC5" w:rsidRPr="007E2443" w:rsidRDefault="00CA5BC5" w:rsidP="00CA5BC5">
      <w:pPr>
        <w:rPr>
          <w:rFonts w:ascii="Arial Narrow" w:hAnsi="Arial Narrow" w:cs="Arial"/>
          <w:b/>
          <w:sz w:val="22"/>
          <w:szCs w:val="22"/>
          <w:lang w:val="en-US"/>
        </w:rPr>
      </w:pPr>
    </w:p>
    <w:p w14:paraId="7E738550" w14:textId="77777777"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Primero.-</w:t>
      </w:r>
      <w:r w:rsidRPr="007E2443">
        <w:rPr>
          <w:rFonts w:ascii="Arial Narrow" w:hAnsi="Arial Narrow" w:cs="Arial"/>
          <w:sz w:val="22"/>
          <w:szCs w:val="22"/>
          <w:lang w:val="es-ES"/>
        </w:rPr>
        <w:t xml:space="preserve"> La presente Ley entrará en vigor al día siguiente de su publicación en el Periódico Oficial del Estado. </w:t>
      </w:r>
    </w:p>
    <w:p w14:paraId="30CE44E6" w14:textId="77777777" w:rsidR="00CA5BC5" w:rsidRPr="007E2443" w:rsidRDefault="00CA5BC5" w:rsidP="00CA5BC5">
      <w:pPr>
        <w:rPr>
          <w:rFonts w:ascii="Arial Narrow" w:hAnsi="Arial Narrow" w:cs="Arial"/>
          <w:sz w:val="22"/>
          <w:szCs w:val="22"/>
          <w:lang w:val="es-ES"/>
        </w:rPr>
      </w:pPr>
    </w:p>
    <w:p w14:paraId="743608B0" w14:textId="77777777"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Segundo.-</w:t>
      </w:r>
      <w:r w:rsidRPr="007E2443">
        <w:rPr>
          <w:rFonts w:ascii="Arial Narrow" w:hAnsi="Arial Narrow" w:cs="Arial"/>
          <w:sz w:val="22"/>
          <w:szCs w:val="22"/>
          <w:lang w:val="es-ES"/>
        </w:rPr>
        <w:t xml:space="preserve"> La Ley de Acceso a la Información Pública para el Estado de Coahuila de Zaragoza, y las demás leyes estatales y municipales vigentes en materia de protección de datos personales, deberán ajustarse a las disposiciones previstas en esta norma. </w:t>
      </w:r>
    </w:p>
    <w:p w14:paraId="57F83FAC" w14:textId="77777777" w:rsidR="00CA5BC5" w:rsidRPr="007E2443" w:rsidRDefault="00CA5BC5" w:rsidP="00CA5BC5">
      <w:pPr>
        <w:rPr>
          <w:rFonts w:ascii="Arial Narrow" w:hAnsi="Arial Narrow" w:cs="Arial"/>
          <w:sz w:val="22"/>
          <w:szCs w:val="22"/>
          <w:lang w:val="es-ES"/>
        </w:rPr>
      </w:pPr>
    </w:p>
    <w:p w14:paraId="69AF8D83" w14:textId="77777777" w:rsidR="00CA5BC5" w:rsidRPr="007E2443" w:rsidRDefault="00CA5BC5" w:rsidP="00CA5BC5">
      <w:pPr>
        <w:rPr>
          <w:rFonts w:ascii="Arial Narrow" w:hAnsi="Arial Narrow" w:cs="Arial"/>
          <w:sz w:val="22"/>
          <w:szCs w:val="22"/>
          <w:lang w:val="es-ES"/>
        </w:rPr>
      </w:pPr>
      <w:r w:rsidRPr="007E2443">
        <w:rPr>
          <w:rFonts w:ascii="Arial Narrow" w:hAnsi="Arial Narrow" w:cs="Arial"/>
          <w:b/>
          <w:sz w:val="22"/>
          <w:szCs w:val="22"/>
          <w:lang w:val="es-ES"/>
        </w:rPr>
        <w:t>Tercero</w:t>
      </w:r>
      <w:r w:rsidRPr="007E2443">
        <w:rPr>
          <w:rFonts w:ascii="Arial Narrow" w:hAnsi="Arial Narrow" w:cs="Arial"/>
          <w:sz w:val="22"/>
          <w:szCs w:val="22"/>
          <w:lang w:val="es-ES"/>
        </w:rPr>
        <w:t>.- Se derogan todas aquellas disposiciones en materia de protección de datos personales, de carácter estatal y municipal, que contravengan lo dispuesto por la presente Ley.</w:t>
      </w:r>
    </w:p>
    <w:p w14:paraId="0ED4C73D" w14:textId="77777777" w:rsidR="00CA5BC5" w:rsidRDefault="00CA5BC5" w:rsidP="00CA5BC5">
      <w:pPr>
        <w:rPr>
          <w:rFonts w:ascii="Arial Narrow" w:hAnsi="Arial Narrow" w:cs="Arial"/>
          <w:sz w:val="22"/>
          <w:szCs w:val="22"/>
          <w:lang w:val="es-ES"/>
        </w:rPr>
      </w:pPr>
    </w:p>
    <w:p w14:paraId="13EC312D" w14:textId="77777777" w:rsidR="00D24C8A" w:rsidRPr="007E2443" w:rsidRDefault="00D24C8A" w:rsidP="00CA5BC5">
      <w:pPr>
        <w:rPr>
          <w:rFonts w:ascii="Arial Narrow" w:hAnsi="Arial Narrow" w:cs="Arial"/>
          <w:sz w:val="22"/>
          <w:szCs w:val="22"/>
          <w:lang w:val="es-ES"/>
        </w:rPr>
      </w:pPr>
    </w:p>
    <w:p w14:paraId="67273FCC" w14:textId="77777777" w:rsidR="00D24C8A" w:rsidRPr="00D24C8A" w:rsidRDefault="00D24C8A" w:rsidP="00CA5BC5">
      <w:pPr>
        <w:rPr>
          <w:rFonts w:ascii="Arial Narrow" w:hAnsi="Arial Narrow" w:cs="Arial"/>
          <w:i/>
          <w:sz w:val="16"/>
          <w:szCs w:val="22"/>
        </w:rPr>
      </w:pPr>
      <w:r w:rsidRPr="00D24C8A">
        <w:rPr>
          <w:rFonts w:ascii="Arial Narrow" w:hAnsi="Arial Narrow" w:cs="Arial"/>
          <w:i/>
          <w:sz w:val="16"/>
          <w:szCs w:val="22"/>
        </w:rPr>
        <w:t>(FE DE ERRATAS, P.O. MARTES 8 DE AGOSTO DE 2017)</w:t>
      </w:r>
    </w:p>
    <w:p w14:paraId="67C754A4" w14:textId="77777777" w:rsidR="00CA5BC5" w:rsidRPr="00D24C8A" w:rsidRDefault="00D24C8A" w:rsidP="00D24C8A">
      <w:pPr>
        <w:rPr>
          <w:rFonts w:ascii="Arial Narrow" w:hAnsi="Arial Narrow" w:cs="Arial"/>
          <w:sz w:val="22"/>
          <w:szCs w:val="22"/>
        </w:rPr>
      </w:pPr>
      <w:r w:rsidRPr="00D24C8A">
        <w:rPr>
          <w:rFonts w:ascii="Arial Narrow" w:hAnsi="Arial Narrow" w:cs="Arial"/>
          <w:b/>
          <w:sz w:val="22"/>
          <w:szCs w:val="22"/>
        </w:rPr>
        <w:t xml:space="preserve">Cuarto.- </w:t>
      </w:r>
      <w:r w:rsidRPr="00D24C8A">
        <w:rPr>
          <w:rFonts w:ascii="Arial Narrow" w:hAnsi="Arial Narrow" w:cs="Arial"/>
          <w:sz w:val="22"/>
          <w:szCs w:val="22"/>
        </w:rPr>
        <w:t xml:space="preserve">Los sujetos obligados correspondientes deberán tramitar, expedir o modificar su normatividad interna a más tardar dentro de los </w:t>
      </w:r>
      <w:r w:rsidRPr="00D24C8A">
        <w:rPr>
          <w:rFonts w:ascii="Arial Narrow" w:hAnsi="Arial Narrow" w:cs="Arial"/>
          <w:b/>
          <w:i/>
          <w:sz w:val="22"/>
          <w:szCs w:val="22"/>
        </w:rPr>
        <w:t>cinco meses</w:t>
      </w:r>
      <w:r w:rsidRPr="00D24C8A">
        <w:rPr>
          <w:rFonts w:ascii="Arial Narrow" w:hAnsi="Arial Narrow" w:cs="Arial"/>
          <w:sz w:val="22"/>
          <w:szCs w:val="22"/>
        </w:rPr>
        <w:t xml:space="preserve"> siguientes a la entrada en vigor de esta Ley.</w:t>
      </w:r>
    </w:p>
    <w:p w14:paraId="6507081E" w14:textId="77777777" w:rsidR="00D24C8A" w:rsidRDefault="00D24C8A" w:rsidP="00CA5BC5">
      <w:pPr>
        <w:rPr>
          <w:rFonts w:ascii="Arial Narrow" w:hAnsi="Arial Narrow" w:cs="Arial"/>
          <w:b/>
          <w:sz w:val="22"/>
          <w:szCs w:val="22"/>
        </w:rPr>
      </w:pPr>
    </w:p>
    <w:p w14:paraId="59CF605B" w14:textId="77777777" w:rsidR="00CA5BC5" w:rsidRPr="007E2443" w:rsidRDefault="00CA5BC5" w:rsidP="00CA5BC5">
      <w:pPr>
        <w:rPr>
          <w:rFonts w:ascii="Arial Narrow" w:hAnsi="Arial Narrow" w:cs="Arial"/>
          <w:b/>
          <w:sz w:val="22"/>
          <w:szCs w:val="22"/>
        </w:rPr>
      </w:pPr>
      <w:r w:rsidRPr="007E2443">
        <w:rPr>
          <w:rFonts w:ascii="Arial Narrow" w:hAnsi="Arial Narrow" w:cs="Arial"/>
          <w:b/>
          <w:sz w:val="22"/>
          <w:szCs w:val="22"/>
        </w:rPr>
        <w:t xml:space="preserve">Quinto.- </w:t>
      </w:r>
      <w:r w:rsidRPr="007E2443">
        <w:rPr>
          <w:rFonts w:ascii="Arial Narrow" w:hAnsi="Arial Narrow" w:cs="Arial"/>
          <w:sz w:val="22"/>
          <w:szCs w:val="22"/>
        </w:rPr>
        <w:t>Las autoridades competentes del tratamiento de datos personales y datos personales sensibles correspondientes a personas desaparecidas y personas fallecidas sin identificar, deberán crear el protocolo de actuación para el tratamiento de los mismos al que se refiere el artículo 76, en un plazo no mayor a 90 días naturales contados a partir de la entrada en vigor  de la presente ley.</w:t>
      </w:r>
    </w:p>
    <w:p w14:paraId="03B06DC3" w14:textId="77777777" w:rsidR="004D772F" w:rsidRPr="007E2443" w:rsidRDefault="004D772F" w:rsidP="00CA5BC5">
      <w:pPr>
        <w:rPr>
          <w:rFonts w:ascii="Arial Narrow" w:hAnsi="Arial Narrow" w:cs="Arial"/>
          <w:b/>
          <w:color w:val="000000"/>
          <w:sz w:val="22"/>
          <w:szCs w:val="22"/>
        </w:rPr>
      </w:pPr>
    </w:p>
    <w:p w14:paraId="226F7821" w14:textId="77777777" w:rsidR="00BA6168" w:rsidRPr="007E2443" w:rsidRDefault="00BA6168" w:rsidP="00CA5BC5">
      <w:pPr>
        <w:rPr>
          <w:rFonts w:ascii="Arial Narrow" w:hAnsi="Arial Narrow" w:cs="Arial"/>
          <w:b/>
          <w:snapToGrid w:val="0"/>
          <w:sz w:val="22"/>
          <w:szCs w:val="22"/>
        </w:rPr>
      </w:pPr>
      <w:r w:rsidRPr="007E2443">
        <w:rPr>
          <w:rFonts w:ascii="Arial Narrow" w:hAnsi="Arial Narrow" w:cs="Arial"/>
          <w:b/>
          <w:snapToGrid w:val="0"/>
          <w:sz w:val="22"/>
          <w:szCs w:val="22"/>
        </w:rPr>
        <w:t>DADO en el Salón de Sesiones del Congreso del Estado, en la Ciudad de Saltillo, Coahuila de Zaragoza, a los once días del mes de julio del año dos mil diecisiete.</w:t>
      </w:r>
    </w:p>
    <w:p w14:paraId="29605CDC" w14:textId="77777777" w:rsidR="00BA6168" w:rsidRPr="007E2443" w:rsidRDefault="00BA6168" w:rsidP="00CA5BC5">
      <w:pPr>
        <w:rPr>
          <w:rFonts w:ascii="Arial Narrow" w:hAnsi="Arial Narrow" w:cs="Arial"/>
          <w:b/>
          <w:snapToGrid w:val="0"/>
          <w:sz w:val="22"/>
          <w:szCs w:val="22"/>
        </w:rPr>
      </w:pPr>
    </w:p>
    <w:p w14:paraId="70D739B6" w14:textId="77777777" w:rsidR="00BA6168" w:rsidRDefault="00BA6168" w:rsidP="00CA5BC5">
      <w:pPr>
        <w:rPr>
          <w:rFonts w:ascii="Arial Narrow" w:hAnsi="Arial Narrow" w:cs="Arial"/>
          <w:b/>
          <w:snapToGrid w:val="0"/>
          <w:sz w:val="22"/>
          <w:szCs w:val="22"/>
        </w:rPr>
      </w:pPr>
    </w:p>
    <w:p w14:paraId="0BCDFA80" w14:textId="77777777" w:rsidR="00A33804" w:rsidRPr="007E2443" w:rsidRDefault="00A33804" w:rsidP="00CA5BC5">
      <w:pPr>
        <w:rPr>
          <w:rFonts w:ascii="Arial Narrow" w:hAnsi="Arial Narrow" w:cs="Arial"/>
          <w:b/>
          <w:snapToGrid w:val="0"/>
          <w:sz w:val="22"/>
          <w:szCs w:val="22"/>
        </w:rPr>
      </w:pPr>
    </w:p>
    <w:p w14:paraId="780FABE1" w14:textId="77777777" w:rsidR="008809AF" w:rsidRPr="00F5522E" w:rsidRDefault="008809AF" w:rsidP="008809AF">
      <w:pPr>
        <w:jc w:val="center"/>
        <w:rPr>
          <w:rFonts w:ascii="Arial Narrow" w:hAnsi="Arial Narrow" w:cs="Arial"/>
          <w:b/>
          <w:snapToGrid w:val="0"/>
          <w:sz w:val="22"/>
          <w:szCs w:val="22"/>
        </w:rPr>
      </w:pPr>
      <w:r w:rsidRPr="00F5522E">
        <w:rPr>
          <w:rFonts w:ascii="Arial Narrow" w:hAnsi="Arial Narrow" w:cs="Arial"/>
          <w:b/>
          <w:snapToGrid w:val="0"/>
          <w:sz w:val="22"/>
          <w:szCs w:val="22"/>
        </w:rPr>
        <w:t>DIPUTADO PRESIDENTE</w:t>
      </w:r>
    </w:p>
    <w:p w14:paraId="0C41DD76" w14:textId="77777777" w:rsidR="008809AF" w:rsidRDefault="008809AF" w:rsidP="008809AF">
      <w:pPr>
        <w:jc w:val="center"/>
        <w:rPr>
          <w:rFonts w:ascii="Arial Narrow" w:hAnsi="Arial Narrow" w:cs="Arial"/>
          <w:b/>
          <w:snapToGrid w:val="0"/>
          <w:sz w:val="22"/>
          <w:szCs w:val="22"/>
        </w:rPr>
      </w:pPr>
      <w:r w:rsidRPr="00F5522E">
        <w:rPr>
          <w:rFonts w:ascii="Arial Narrow" w:hAnsi="Arial Narrow" w:cs="Arial"/>
          <w:b/>
          <w:snapToGrid w:val="0"/>
          <w:sz w:val="22"/>
          <w:szCs w:val="22"/>
        </w:rPr>
        <w:t>SERGIO GARZA CASTILLO</w:t>
      </w:r>
    </w:p>
    <w:p w14:paraId="55D9C21F" w14:textId="77777777" w:rsidR="008809AF" w:rsidRPr="00F5522E" w:rsidRDefault="008809AF" w:rsidP="008809AF">
      <w:pPr>
        <w:jc w:val="center"/>
        <w:rPr>
          <w:rFonts w:ascii="Arial Narrow" w:hAnsi="Arial Narrow" w:cs="Arial"/>
          <w:b/>
          <w:snapToGrid w:val="0"/>
          <w:sz w:val="22"/>
          <w:szCs w:val="22"/>
        </w:rPr>
      </w:pPr>
      <w:r w:rsidRPr="00E1323A">
        <w:rPr>
          <w:rFonts w:ascii="Arial Narrow" w:hAnsi="Arial Narrow" w:cs="Arial"/>
          <w:b/>
          <w:snapToGrid w:val="0"/>
          <w:sz w:val="22"/>
          <w:szCs w:val="22"/>
        </w:rPr>
        <w:t xml:space="preserve"> (RÚBRICA)</w:t>
      </w:r>
    </w:p>
    <w:p w14:paraId="1DF8F954" w14:textId="77777777" w:rsidR="008809AF" w:rsidRDefault="008809AF" w:rsidP="008809AF">
      <w:pPr>
        <w:rPr>
          <w:rFonts w:ascii="Arial Narrow" w:hAnsi="Arial Narrow" w:cs="Arial"/>
          <w:b/>
          <w:snapToGrid w:val="0"/>
          <w:sz w:val="22"/>
          <w:szCs w:val="22"/>
        </w:rPr>
      </w:pPr>
    </w:p>
    <w:p w14:paraId="7381CBBA" w14:textId="77777777" w:rsidR="008809AF" w:rsidRPr="00F5522E" w:rsidRDefault="008809AF" w:rsidP="008809AF">
      <w:pPr>
        <w:rPr>
          <w:rFonts w:ascii="Arial Narrow" w:hAnsi="Arial Narrow" w:cs="Arial"/>
          <w:b/>
          <w:snapToGrid w:val="0"/>
          <w:sz w:val="22"/>
          <w:szCs w:val="22"/>
        </w:rPr>
      </w:pPr>
    </w:p>
    <w:p w14:paraId="557191F5" w14:textId="77777777" w:rsidR="008809AF" w:rsidRDefault="008809AF" w:rsidP="008809AF">
      <w:pPr>
        <w:rPr>
          <w:rFonts w:ascii="Arial Narrow" w:hAnsi="Arial Narrow" w:cs="Arial"/>
          <w:b/>
          <w:snapToGrid w:val="0"/>
          <w:sz w:val="22"/>
          <w:szCs w:val="22"/>
        </w:rPr>
      </w:pPr>
    </w:p>
    <w:tbl>
      <w:tblPr>
        <w:tblW w:w="0" w:type="auto"/>
        <w:tblLook w:val="04A0" w:firstRow="1" w:lastRow="0" w:firstColumn="1" w:lastColumn="0" w:noHBand="0" w:noVBand="1"/>
      </w:tblPr>
      <w:tblGrid>
        <w:gridCol w:w="4702"/>
        <w:gridCol w:w="4702"/>
      </w:tblGrid>
      <w:tr w:rsidR="008809AF" w:rsidRPr="005336D3" w14:paraId="4291F8F7" w14:textId="77777777" w:rsidTr="00B13068">
        <w:tc>
          <w:tcPr>
            <w:tcW w:w="4772" w:type="dxa"/>
            <w:shd w:val="clear" w:color="auto" w:fill="auto"/>
          </w:tcPr>
          <w:p w14:paraId="00F959B8" w14:textId="77777777" w:rsidR="008809AF" w:rsidRPr="005336D3" w:rsidRDefault="008809AF" w:rsidP="00B13068">
            <w:pPr>
              <w:jc w:val="center"/>
              <w:rPr>
                <w:rFonts w:ascii="Arial Narrow" w:hAnsi="Arial Narrow" w:cs="Arial"/>
                <w:b/>
                <w:snapToGrid w:val="0"/>
                <w:sz w:val="22"/>
                <w:szCs w:val="22"/>
              </w:rPr>
            </w:pPr>
            <w:r w:rsidRPr="005336D3">
              <w:rPr>
                <w:rFonts w:ascii="Arial Narrow" w:hAnsi="Arial Narrow" w:cs="Arial"/>
                <w:b/>
                <w:snapToGrid w:val="0"/>
                <w:sz w:val="22"/>
                <w:szCs w:val="22"/>
              </w:rPr>
              <w:t>DIPUTADA SECRETARIA</w:t>
            </w:r>
          </w:p>
          <w:p w14:paraId="78F3A907" w14:textId="77777777" w:rsidR="008809AF" w:rsidRDefault="008809AF" w:rsidP="00B13068">
            <w:pPr>
              <w:jc w:val="center"/>
              <w:rPr>
                <w:rFonts w:ascii="Arial Narrow" w:hAnsi="Arial Narrow" w:cs="Arial"/>
                <w:b/>
                <w:sz w:val="22"/>
                <w:szCs w:val="22"/>
              </w:rPr>
            </w:pPr>
            <w:r w:rsidRPr="005336D3">
              <w:rPr>
                <w:rFonts w:ascii="Arial Narrow" w:hAnsi="Arial Narrow" w:cs="Arial"/>
                <w:b/>
                <w:sz w:val="22"/>
                <w:szCs w:val="22"/>
              </w:rPr>
              <w:t>MARTHA HORTENSIA GARAY CADENA</w:t>
            </w:r>
          </w:p>
          <w:p w14:paraId="36A872CC" w14:textId="77777777" w:rsidR="008809AF" w:rsidRPr="00F5522E" w:rsidRDefault="008809AF" w:rsidP="00B13068">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14:paraId="7748C7DC" w14:textId="77777777" w:rsidR="008809AF" w:rsidRPr="005336D3" w:rsidRDefault="008809AF" w:rsidP="00B13068">
            <w:pPr>
              <w:jc w:val="center"/>
              <w:rPr>
                <w:rFonts w:ascii="Arial Narrow" w:hAnsi="Arial Narrow" w:cs="Arial"/>
                <w:b/>
                <w:snapToGrid w:val="0"/>
                <w:sz w:val="22"/>
                <w:szCs w:val="22"/>
              </w:rPr>
            </w:pPr>
          </w:p>
        </w:tc>
        <w:tc>
          <w:tcPr>
            <w:tcW w:w="4772" w:type="dxa"/>
            <w:shd w:val="clear" w:color="auto" w:fill="auto"/>
          </w:tcPr>
          <w:p w14:paraId="3E283543" w14:textId="77777777" w:rsidR="008809AF" w:rsidRPr="005336D3" w:rsidRDefault="008809AF" w:rsidP="00B13068">
            <w:pPr>
              <w:jc w:val="center"/>
              <w:rPr>
                <w:rFonts w:ascii="Arial Narrow" w:hAnsi="Arial Narrow" w:cs="Arial"/>
                <w:b/>
                <w:snapToGrid w:val="0"/>
                <w:sz w:val="22"/>
                <w:szCs w:val="22"/>
              </w:rPr>
            </w:pPr>
            <w:r w:rsidRPr="005336D3">
              <w:rPr>
                <w:rFonts w:ascii="Arial Narrow" w:hAnsi="Arial Narrow" w:cs="Arial"/>
                <w:b/>
                <w:snapToGrid w:val="0"/>
                <w:sz w:val="22"/>
                <w:szCs w:val="22"/>
              </w:rPr>
              <w:t>DIPUTADO SECRETARIO</w:t>
            </w:r>
          </w:p>
          <w:p w14:paraId="27902C60" w14:textId="77777777" w:rsidR="008809AF" w:rsidRPr="005336D3" w:rsidRDefault="008809AF" w:rsidP="00B13068">
            <w:pPr>
              <w:jc w:val="center"/>
              <w:rPr>
                <w:rFonts w:ascii="Arial Narrow" w:hAnsi="Arial Narrow" w:cs="Arial"/>
                <w:sz w:val="22"/>
                <w:szCs w:val="22"/>
              </w:rPr>
            </w:pPr>
            <w:r w:rsidRPr="005336D3">
              <w:rPr>
                <w:rFonts w:ascii="Arial Narrow" w:hAnsi="Arial Narrow" w:cs="Arial"/>
                <w:b/>
                <w:sz w:val="22"/>
                <w:szCs w:val="22"/>
              </w:rPr>
              <w:t>CLAUDIA ELISA MORALES SALAZAR</w:t>
            </w:r>
          </w:p>
          <w:p w14:paraId="61031AF7" w14:textId="77777777" w:rsidR="008809AF" w:rsidRPr="00F5522E" w:rsidRDefault="008809AF" w:rsidP="00B13068">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p w14:paraId="4F2E697E" w14:textId="77777777" w:rsidR="008809AF" w:rsidRPr="005336D3" w:rsidRDefault="008809AF" w:rsidP="00B13068">
            <w:pPr>
              <w:jc w:val="center"/>
              <w:rPr>
                <w:rFonts w:ascii="Arial Narrow" w:hAnsi="Arial Narrow" w:cs="Arial"/>
                <w:b/>
                <w:snapToGrid w:val="0"/>
                <w:sz w:val="22"/>
                <w:szCs w:val="22"/>
              </w:rPr>
            </w:pPr>
          </w:p>
        </w:tc>
      </w:tr>
    </w:tbl>
    <w:p w14:paraId="7508EEAC" w14:textId="77777777" w:rsidR="008809AF" w:rsidRDefault="008809AF" w:rsidP="008809AF">
      <w:pPr>
        <w:rPr>
          <w:rFonts w:ascii="Arial Narrow" w:hAnsi="Arial Narrow" w:cs="Arial"/>
          <w:b/>
          <w:snapToGrid w:val="0"/>
          <w:sz w:val="22"/>
          <w:szCs w:val="22"/>
        </w:rPr>
      </w:pPr>
    </w:p>
    <w:p w14:paraId="72B93F9B" w14:textId="77777777" w:rsidR="008809AF" w:rsidRDefault="008809AF" w:rsidP="008809AF">
      <w:pPr>
        <w:rPr>
          <w:rFonts w:ascii="Arial Narrow" w:hAnsi="Arial Narrow" w:cs="Arial"/>
          <w:b/>
          <w:snapToGrid w:val="0"/>
          <w:sz w:val="22"/>
          <w:szCs w:val="22"/>
        </w:rPr>
      </w:pPr>
    </w:p>
    <w:p w14:paraId="47CA18B7" w14:textId="77777777"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IMPRÍMASE, COMUNÍQUESE Y OBSÉRVESE</w:t>
      </w:r>
    </w:p>
    <w:p w14:paraId="2F23049D" w14:textId="77777777" w:rsidR="008809AF" w:rsidRPr="00E1323A" w:rsidRDefault="008809AF" w:rsidP="008809AF">
      <w:pPr>
        <w:autoSpaceDE w:val="0"/>
        <w:autoSpaceDN w:val="0"/>
        <w:adjustRightInd w:val="0"/>
        <w:jc w:val="center"/>
        <w:rPr>
          <w:rFonts w:ascii="Arial Narrow" w:eastAsia="Calibri" w:hAnsi="Arial Narrow"/>
          <w:szCs w:val="22"/>
          <w:lang w:eastAsia="es-MX"/>
        </w:rPr>
      </w:pPr>
      <w:r w:rsidRPr="00E1323A">
        <w:rPr>
          <w:rFonts w:ascii="Arial Narrow" w:eastAsia="Calibri" w:hAnsi="Arial Narrow"/>
          <w:szCs w:val="22"/>
          <w:lang w:eastAsia="es-MX"/>
        </w:rPr>
        <w:t>Saltillo, Coahuila de Zaragoza, a 19 de julio de 2017</w:t>
      </w:r>
    </w:p>
    <w:p w14:paraId="6D74D698" w14:textId="77777777" w:rsidR="008809AF" w:rsidRPr="00E1323A" w:rsidRDefault="008809AF" w:rsidP="008809AF">
      <w:pPr>
        <w:autoSpaceDE w:val="0"/>
        <w:autoSpaceDN w:val="0"/>
        <w:adjustRightInd w:val="0"/>
        <w:jc w:val="center"/>
        <w:rPr>
          <w:rFonts w:ascii="Arial Narrow" w:eastAsia="Calibri" w:hAnsi="Arial Narrow"/>
          <w:sz w:val="22"/>
          <w:szCs w:val="22"/>
          <w:lang w:eastAsia="es-MX"/>
        </w:rPr>
      </w:pPr>
    </w:p>
    <w:p w14:paraId="36598413" w14:textId="77777777" w:rsidR="008809AF" w:rsidRDefault="008809AF" w:rsidP="008809AF">
      <w:pPr>
        <w:autoSpaceDE w:val="0"/>
        <w:autoSpaceDN w:val="0"/>
        <w:adjustRightInd w:val="0"/>
        <w:jc w:val="center"/>
        <w:rPr>
          <w:rFonts w:ascii="Arial Narrow" w:eastAsia="Calibri" w:hAnsi="Arial Narrow"/>
          <w:sz w:val="22"/>
          <w:szCs w:val="22"/>
          <w:lang w:eastAsia="es-MX"/>
        </w:rPr>
      </w:pPr>
    </w:p>
    <w:p w14:paraId="232C9450" w14:textId="77777777" w:rsidR="008809AF" w:rsidRPr="00E1323A" w:rsidRDefault="008809AF" w:rsidP="008809AF">
      <w:pPr>
        <w:autoSpaceDE w:val="0"/>
        <w:autoSpaceDN w:val="0"/>
        <w:adjustRightInd w:val="0"/>
        <w:jc w:val="center"/>
        <w:rPr>
          <w:rFonts w:ascii="Arial Narrow" w:eastAsia="Calibri" w:hAnsi="Arial Narrow"/>
          <w:sz w:val="22"/>
          <w:szCs w:val="22"/>
          <w:lang w:eastAsia="es-MX"/>
        </w:rPr>
      </w:pPr>
    </w:p>
    <w:p w14:paraId="00427883" w14:textId="77777777"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GOBERNADOR CONSTITUCIONAL DEL ESTADO</w:t>
      </w:r>
    </w:p>
    <w:p w14:paraId="1115FCF4" w14:textId="77777777"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RUBÉN IGNACIO MOREIRA VALDEZ</w:t>
      </w:r>
    </w:p>
    <w:p w14:paraId="1395DB6F" w14:textId="77777777"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(RÚBRICA)</w:t>
      </w:r>
    </w:p>
    <w:p w14:paraId="770FFB68" w14:textId="77777777"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14:paraId="3B2CBF1F" w14:textId="77777777"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14:paraId="3EACDB5C" w14:textId="77777777" w:rsidR="008809AF" w:rsidRDefault="008809AF" w:rsidP="008809AF">
      <w:pPr>
        <w:autoSpaceDE w:val="0"/>
        <w:autoSpaceDN w:val="0"/>
        <w:adjustRightInd w:val="0"/>
        <w:jc w:val="center"/>
        <w:rPr>
          <w:rFonts w:ascii="Arial Narrow" w:eastAsia="Calibri" w:hAnsi="Arial Narrow"/>
          <w:b/>
          <w:bCs/>
          <w:sz w:val="22"/>
          <w:szCs w:val="22"/>
          <w:lang w:eastAsia="es-MX"/>
        </w:rPr>
      </w:pPr>
    </w:p>
    <w:p w14:paraId="08681CC3" w14:textId="77777777" w:rsidR="008809AF" w:rsidRDefault="008809AF" w:rsidP="008809AF">
      <w:pPr>
        <w:autoSpaceDE w:val="0"/>
        <w:autoSpaceDN w:val="0"/>
        <w:adjustRightInd w:val="0"/>
        <w:jc w:val="center"/>
        <w:rPr>
          <w:rFonts w:ascii="Arial Narrow" w:eastAsia="Calibri" w:hAnsi="Arial Narrow"/>
          <w:b/>
          <w:bCs/>
          <w:sz w:val="22"/>
          <w:szCs w:val="22"/>
          <w:lang w:eastAsia="es-MX"/>
        </w:rPr>
      </w:pPr>
    </w:p>
    <w:p w14:paraId="1D240B21" w14:textId="77777777"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p>
    <w:p w14:paraId="0ACBC3DD" w14:textId="77777777"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SECRETARIO DE GOBIERNO</w:t>
      </w:r>
    </w:p>
    <w:p w14:paraId="4625A4B7" w14:textId="77777777" w:rsidR="008809AF" w:rsidRPr="00E1323A" w:rsidRDefault="008809AF" w:rsidP="008809AF">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VÍCTOR MANUEL ZAMORA RODRÍGUEZ</w:t>
      </w:r>
    </w:p>
    <w:p w14:paraId="2D2CD97F" w14:textId="77777777" w:rsidR="008809AF" w:rsidRPr="00E1323A" w:rsidRDefault="008809AF" w:rsidP="008809AF">
      <w:pPr>
        <w:jc w:val="center"/>
        <w:rPr>
          <w:rFonts w:ascii="Arial Narrow" w:hAnsi="Arial Narrow" w:cs="Arial"/>
          <w:b/>
          <w:snapToGrid w:val="0"/>
          <w:sz w:val="22"/>
          <w:szCs w:val="22"/>
        </w:rPr>
      </w:pPr>
      <w:r w:rsidRPr="00E1323A">
        <w:rPr>
          <w:rFonts w:ascii="Arial Narrow" w:eastAsia="Calibri" w:hAnsi="Arial Narrow"/>
          <w:b/>
          <w:bCs/>
          <w:sz w:val="22"/>
          <w:szCs w:val="22"/>
          <w:lang w:eastAsia="es-MX"/>
        </w:rPr>
        <w:t>(RÚBRICA)</w:t>
      </w:r>
    </w:p>
    <w:p w14:paraId="2CA0AEE3" w14:textId="77777777" w:rsidR="008809AF" w:rsidRPr="00E1323A" w:rsidRDefault="008809AF" w:rsidP="008809AF">
      <w:pPr>
        <w:jc w:val="center"/>
        <w:rPr>
          <w:rFonts w:ascii="Arial Narrow" w:hAnsi="Arial Narrow" w:cs="Arial"/>
          <w:b/>
          <w:sz w:val="22"/>
          <w:szCs w:val="22"/>
        </w:rPr>
      </w:pPr>
    </w:p>
    <w:p w14:paraId="2B61F476" w14:textId="77777777" w:rsidR="008809AF" w:rsidRPr="00F5522E" w:rsidRDefault="008809AF" w:rsidP="008809AF">
      <w:pPr>
        <w:rPr>
          <w:rFonts w:ascii="Arial Narrow" w:hAnsi="Arial Narrow" w:cs="Arial"/>
          <w:b/>
          <w:sz w:val="22"/>
          <w:szCs w:val="22"/>
        </w:rPr>
      </w:pPr>
    </w:p>
    <w:p w14:paraId="67EC1CF8" w14:textId="77777777" w:rsidR="00A33804" w:rsidRPr="007E2443" w:rsidRDefault="00A33804" w:rsidP="00CA5BC5">
      <w:pPr>
        <w:rPr>
          <w:rFonts w:ascii="Arial Narrow" w:hAnsi="Arial Narrow" w:cs="Arial"/>
          <w:b/>
          <w:snapToGrid w:val="0"/>
          <w:sz w:val="22"/>
          <w:szCs w:val="22"/>
        </w:rPr>
      </w:pPr>
    </w:p>
    <w:p w14:paraId="68204895" w14:textId="77777777" w:rsidR="00BA6168" w:rsidRPr="007E2443" w:rsidRDefault="00BA6168" w:rsidP="00CA5BC5">
      <w:pPr>
        <w:rPr>
          <w:rFonts w:ascii="Arial Narrow" w:hAnsi="Arial Narrow" w:cs="Arial"/>
          <w:b/>
          <w:sz w:val="22"/>
          <w:szCs w:val="22"/>
        </w:rPr>
      </w:pPr>
    </w:p>
    <w:p w14:paraId="398D6AF3" w14:textId="77777777" w:rsidR="00BA6168" w:rsidRPr="007E2443" w:rsidRDefault="00BA6168" w:rsidP="00CA5BC5">
      <w:pPr>
        <w:rPr>
          <w:rFonts w:ascii="Arial Narrow" w:hAnsi="Arial Narrow" w:cs="Arial"/>
          <w:b/>
          <w:sz w:val="22"/>
          <w:szCs w:val="22"/>
        </w:rPr>
      </w:pPr>
    </w:p>
    <w:p w14:paraId="014CB88F" w14:textId="77777777" w:rsidR="00BA6168" w:rsidRPr="007E2443" w:rsidRDefault="00BA6168" w:rsidP="00CA5BC5">
      <w:pPr>
        <w:rPr>
          <w:rFonts w:ascii="Arial Narrow" w:hAnsi="Arial Narrow" w:cs="Arial"/>
          <w:b/>
          <w:sz w:val="22"/>
          <w:szCs w:val="22"/>
        </w:rPr>
      </w:pPr>
    </w:p>
    <w:p w14:paraId="7750F5FA" w14:textId="77777777" w:rsidR="00BA6168" w:rsidRPr="007E2443" w:rsidRDefault="00BA6168" w:rsidP="00CA5BC5">
      <w:pPr>
        <w:rPr>
          <w:rFonts w:ascii="Arial Narrow" w:hAnsi="Arial Narrow" w:cs="Arial"/>
          <w:b/>
          <w:sz w:val="22"/>
          <w:szCs w:val="22"/>
        </w:rPr>
      </w:pPr>
    </w:p>
    <w:p w14:paraId="77F96237" w14:textId="77777777" w:rsidR="009A1D8B" w:rsidRDefault="009A1D8B">
      <w:pPr>
        <w:jc w:val="left"/>
        <w:rPr>
          <w:rFonts w:ascii="Arial Narrow" w:hAnsi="Arial Narrow" w:cs="Arial"/>
          <w:b/>
          <w:sz w:val="22"/>
          <w:szCs w:val="22"/>
        </w:rPr>
      </w:pPr>
      <w:r>
        <w:rPr>
          <w:rFonts w:ascii="Arial Narrow" w:hAnsi="Arial Narrow" w:cs="Arial"/>
          <w:b/>
          <w:sz w:val="22"/>
          <w:szCs w:val="22"/>
        </w:rPr>
        <w:br w:type="page"/>
      </w:r>
    </w:p>
    <w:p w14:paraId="3539E106" w14:textId="77777777" w:rsidR="00BA6168" w:rsidRDefault="00BA6168" w:rsidP="00CA5BC5">
      <w:pPr>
        <w:rPr>
          <w:rFonts w:ascii="Arial Narrow" w:hAnsi="Arial Narrow" w:cs="Arial"/>
          <w:b/>
          <w:sz w:val="22"/>
          <w:szCs w:val="22"/>
        </w:rPr>
      </w:pPr>
    </w:p>
    <w:p w14:paraId="087A8590" w14:textId="77777777" w:rsidR="009A1D8B" w:rsidRPr="00025FFE" w:rsidRDefault="009A1D8B" w:rsidP="009A1D8B">
      <w:pPr>
        <w:rPr>
          <w:rFonts w:ascii="Arial Narrow" w:hAnsi="Arial Narrow"/>
          <w:b/>
          <w:i/>
          <w:sz w:val="18"/>
          <w:szCs w:val="16"/>
        </w:rPr>
      </w:pPr>
      <w:r w:rsidRPr="00025FFE">
        <w:rPr>
          <w:rFonts w:ascii="Arial Narrow" w:hAnsi="Arial Narrow"/>
          <w:b/>
          <w:i/>
          <w:sz w:val="18"/>
          <w:szCs w:val="16"/>
        </w:rPr>
        <w:t>N. DE E.  A CONTINUACION SE TRANSCRIBEN LOS ARTICULOS TRANSITORIOS DE LOS DECRETOS DE REFORMAS A LA PRESENTE LEY.</w:t>
      </w:r>
    </w:p>
    <w:p w14:paraId="5F62ABBE" w14:textId="77777777" w:rsidR="009A1D8B" w:rsidRDefault="009A1D8B" w:rsidP="009A1D8B">
      <w:pPr>
        <w:jc w:val="center"/>
        <w:rPr>
          <w:rFonts w:ascii="Arial Narrow" w:hAnsi="Arial Narrow" w:cs="Arial"/>
          <w:b/>
          <w:sz w:val="18"/>
          <w:szCs w:val="18"/>
        </w:rPr>
      </w:pPr>
    </w:p>
    <w:p w14:paraId="67638E55" w14:textId="77777777" w:rsidR="009A1D8B" w:rsidRPr="002B7B85" w:rsidRDefault="009A1D8B" w:rsidP="009A1D8B">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14:paraId="71584BCF" w14:textId="77777777" w:rsidR="009A1D8B" w:rsidRPr="002B7B85" w:rsidRDefault="009A1D8B" w:rsidP="009A1D8B">
      <w:pPr>
        <w:autoSpaceDE w:val="0"/>
        <w:autoSpaceDN w:val="0"/>
        <w:adjustRightInd w:val="0"/>
        <w:rPr>
          <w:rFonts w:ascii="Times New Roman" w:hAnsi="Times New Roman"/>
          <w:b/>
          <w:bCs/>
          <w:lang w:eastAsia="es-MX"/>
        </w:rPr>
      </w:pPr>
    </w:p>
    <w:p w14:paraId="63614AD8" w14:textId="77777777" w:rsidR="009A1D8B" w:rsidRPr="002B7B85" w:rsidRDefault="009A1D8B" w:rsidP="009A1D8B">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PRIMERO.-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El presente Decreto entrará en vigor el día siguiente al de su publicación en el Periódico Oficial del Gobierno del</w:t>
      </w:r>
    </w:p>
    <w:p w14:paraId="26812A0B" w14:textId="77777777"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Cs/>
          <w:sz w:val="18"/>
          <w:lang w:eastAsia="es-MX"/>
        </w:rPr>
        <w:t>Estado.</w:t>
      </w:r>
    </w:p>
    <w:p w14:paraId="4436BF36" w14:textId="77777777" w:rsidR="009A1D8B" w:rsidRPr="002B7B85" w:rsidRDefault="009A1D8B" w:rsidP="009A1D8B">
      <w:pPr>
        <w:autoSpaceDE w:val="0"/>
        <w:autoSpaceDN w:val="0"/>
        <w:adjustRightInd w:val="0"/>
        <w:rPr>
          <w:rFonts w:ascii="Arial Narrow" w:hAnsi="Arial Narrow"/>
          <w:b/>
          <w:bCs/>
          <w:sz w:val="18"/>
          <w:lang w:eastAsia="es-MX"/>
        </w:rPr>
      </w:pPr>
    </w:p>
    <w:p w14:paraId="035264F2" w14:textId="77777777" w:rsidR="009A1D8B" w:rsidRPr="002B7B85" w:rsidRDefault="009A1D8B" w:rsidP="009A1D8B">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SEGUNDO.-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Se derogan todas las disposiciones que se opongan al presente Decreto.</w:t>
      </w:r>
    </w:p>
    <w:p w14:paraId="0AF741BA" w14:textId="77777777" w:rsidR="009A1D8B" w:rsidRPr="002B7B85" w:rsidRDefault="009A1D8B" w:rsidP="009A1D8B">
      <w:pPr>
        <w:autoSpaceDE w:val="0"/>
        <w:autoSpaceDN w:val="0"/>
        <w:adjustRightInd w:val="0"/>
        <w:rPr>
          <w:rFonts w:ascii="Arial Narrow" w:hAnsi="Arial Narrow"/>
          <w:bCs/>
          <w:sz w:val="18"/>
          <w:lang w:eastAsia="es-MX"/>
        </w:rPr>
      </w:pPr>
    </w:p>
    <w:p w14:paraId="4AA13DAF" w14:textId="77777777" w:rsidR="009A1D8B" w:rsidRPr="002B7B85" w:rsidRDefault="009A1D8B" w:rsidP="009A1D8B">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14:paraId="26C84D7D" w14:textId="77777777" w:rsidR="009A1D8B" w:rsidRPr="007E2443" w:rsidRDefault="009A1D8B" w:rsidP="00CA5BC5">
      <w:pPr>
        <w:rPr>
          <w:rFonts w:ascii="Arial Narrow" w:hAnsi="Arial Narrow" w:cs="Arial"/>
          <w:b/>
          <w:sz w:val="22"/>
          <w:szCs w:val="22"/>
        </w:rPr>
      </w:pPr>
    </w:p>
    <w:sectPr w:rsidR="009A1D8B" w:rsidRPr="007E2443" w:rsidSect="007E2443">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8AB5" w14:textId="77777777" w:rsidR="00517B81" w:rsidRDefault="00517B81" w:rsidP="00830489">
      <w:r>
        <w:separator/>
      </w:r>
    </w:p>
  </w:endnote>
  <w:endnote w:type="continuationSeparator" w:id="0">
    <w:p w14:paraId="6B8F6D10" w14:textId="77777777" w:rsidR="00517B81" w:rsidRDefault="00517B81" w:rsidP="0083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943A" w14:textId="77777777" w:rsidR="00BF7022" w:rsidRPr="00BF7022" w:rsidRDefault="00BF7022">
    <w:pPr>
      <w:pStyle w:val="Piedepgina"/>
      <w:jc w:val="right"/>
      <w:rPr>
        <w:rFonts w:ascii="Arial Narrow" w:hAnsi="Arial Narrow"/>
        <w:sz w:val="18"/>
      </w:rPr>
    </w:pPr>
    <w:r w:rsidRPr="00BF7022">
      <w:rPr>
        <w:rFonts w:ascii="Arial Narrow" w:hAnsi="Arial Narrow"/>
        <w:sz w:val="18"/>
      </w:rPr>
      <w:fldChar w:fldCharType="begin"/>
    </w:r>
    <w:r w:rsidRPr="00BF7022">
      <w:rPr>
        <w:rFonts w:ascii="Arial Narrow" w:hAnsi="Arial Narrow"/>
        <w:sz w:val="18"/>
      </w:rPr>
      <w:instrText>PAGE   \* MERGEFORMAT</w:instrText>
    </w:r>
    <w:r w:rsidRPr="00BF7022">
      <w:rPr>
        <w:rFonts w:ascii="Arial Narrow" w:hAnsi="Arial Narrow"/>
        <w:sz w:val="18"/>
      </w:rPr>
      <w:fldChar w:fldCharType="separate"/>
    </w:r>
    <w:r w:rsidR="002E41B7" w:rsidRPr="002E41B7">
      <w:rPr>
        <w:rFonts w:ascii="Arial Narrow" w:hAnsi="Arial Narrow"/>
        <w:noProof/>
        <w:sz w:val="18"/>
        <w:lang w:val="es-ES"/>
      </w:rPr>
      <w:t>39</w:t>
    </w:r>
    <w:r w:rsidRPr="00BF7022">
      <w:rPr>
        <w:rFonts w:ascii="Arial Narrow" w:hAnsi="Arial Narrow"/>
        <w:sz w:val="18"/>
      </w:rPr>
      <w:fldChar w:fldCharType="end"/>
    </w:r>
  </w:p>
  <w:p w14:paraId="28966ADC" w14:textId="77777777" w:rsidR="00BF7022" w:rsidRDefault="00BF70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08EE0" w14:textId="77777777" w:rsidR="00517B81" w:rsidRDefault="00517B81" w:rsidP="00830489">
      <w:r>
        <w:separator/>
      </w:r>
    </w:p>
  </w:footnote>
  <w:footnote w:type="continuationSeparator" w:id="0">
    <w:p w14:paraId="1D2AE1CB" w14:textId="77777777" w:rsidR="00517B81" w:rsidRDefault="00517B81" w:rsidP="00830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56CB2"/>
    <w:multiLevelType w:val="hybridMultilevel"/>
    <w:tmpl w:val="6FE0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5232A7"/>
    <w:multiLevelType w:val="hybridMultilevel"/>
    <w:tmpl w:val="EE862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712671"/>
    <w:multiLevelType w:val="hybridMultilevel"/>
    <w:tmpl w:val="4154BE92"/>
    <w:lvl w:ilvl="0" w:tplc="836AEFF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4" w15:restartNumberingAfterBreak="0">
    <w:nsid w:val="64EF6243"/>
    <w:multiLevelType w:val="hybridMultilevel"/>
    <w:tmpl w:val="E2628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D761EE"/>
    <w:multiLevelType w:val="hybridMultilevel"/>
    <w:tmpl w:val="9D2AC2A4"/>
    <w:lvl w:ilvl="0" w:tplc="B41C03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900744"/>
    <w:multiLevelType w:val="hybridMultilevel"/>
    <w:tmpl w:val="9D5EB0A8"/>
    <w:lvl w:ilvl="0" w:tplc="95AEAB2E">
      <w:start w:val="1"/>
      <w:numFmt w:val="upperRoman"/>
      <w:lvlText w:val="%1."/>
      <w:lvlJc w:val="left"/>
      <w:pPr>
        <w:ind w:left="720" w:hanging="360"/>
      </w:pPr>
      <w:rPr>
        <w:rFonts w:ascii="Arial" w:eastAsia="Cambr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68"/>
    <w:rsid w:val="00033922"/>
    <w:rsid w:val="000C6F2C"/>
    <w:rsid w:val="0017014E"/>
    <w:rsid w:val="001C5018"/>
    <w:rsid w:val="001F2319"/>
    <w:rsid w:val="00273D1F"/>
    <w:rsid w:val="002E349D"/>
    <w:rsid w:val="002E41B7"/>
    <w:rsid w:val="003B30AB"/>
    <w:rsid w:val="004D2A0D"/>
    <w:rsid w:val="004D772F"/>
    <w:rsid w:val="005163D7"/>
    <w:rsid w:val="00517B81"/>
    <w:rsid w:val="00554440"/>
    <w:rsid w:val="00571533"/>
    <w:rsid w:val="006141B5"/>
    <w:rsid w:val="00623761"/>
    <w:rsid w:val="006F60FD"/>
    <w:rsid w:val="00726FDA"/>
    <w:rsid w:val="007E2443"/>
    <w:rsid w:val="00821C38"/>
    <w:rsid w:val="00830489"/>
    <w:rsid w:val="00852714"/>
    <w:rsid w:val="00862B49"/>
    <w:rsid w:val="00880616"/>
    <w:rsid w:val="008809AF"/>
    <w:rsid w:val="00901EE1"/>
    <w:rsid w:val="009A1D8B"/>
    <w:rsid w:val="00A33804"/>
    <w:rsid w:val="00A463C3"/>
    <w:rsid w:val="00A907ED"/>
    <w:rsid w:val="00B13068"/>
    <w:rsid w:val="00BA6168"/>
    <w:rsid w:val="00BF302C"/>
    <w:rsid w:val="00BF7022"/>
    <w:rsid w:val="00C4027B"/>
    <w:rsid w:val="00CA5BC5"/>
    <w:rsid w:val="00D24C8A"/>
    <w:rsid w:val="00D309AC"/>
    <w:rsid w:val="00D519A4"/>
    <w:rsid w:val="00D606BA"/>
    <w:rsid w:val="00D77C36"/>
    <w:rsid w:val="00DB7D89"/>
    <w:rsid w:val="00DC1E8D"/>
    <w:rsid w:val="00E0410F"/>
    <w:rsid w:val="00E52E45"/>
    <w:rsid w:val="00E95A07"/>
    <w:rsid w:val="00F561B2"/>
    <w:rsid w:val="00F92B77"/>
    <w:rsid w:val="00F96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4468F"/>
  <w15:chartTrackingRefBased/>
  <w15:docId w15:val="{D8BFAA1F-0FF3-462E-8156-03E5FF25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43"/>
    <w:pPr>
      <w:jc w:val="both"/>
    </w:pPr>
    <w:rPr>
      <w:rFonts w:ascii="Arial" w:eastAsia="Times New Roman" w:hAnsi="Arial"/>
      <w:lang w:eastAsia="es-ES"/>
    </w:rPr>
  </w:style>
  <w:style w:type="paragraph" w:styleId="Ttulo1">
    <w:name w:val="heading 1"/>
    <w:basedOn w:val="Normal"/>
    <w:next w:val="Normal"/>
    <w:link w:val="Ttulo1Car"/>
    <w:qFormat/>
    <w:rsid w:val="007E2443"/>
    <w:pPr>
      <w:keepNext/>
      <w:outlineLvl w:val="0"/>
    </w:pPr>
    <w:rPr>
      <w:b/>
      <w:sz w:val="22"/>
    </w:rPr>
  </w:style>
  <w:style w:type="paragraph" w:styleId="Ttulo2">
    <w:name w:val="heading 2"/>
    <w:basedOn w:val="Normal"/>
    <w:next w:val="Normal"/>
    <w:link w:val="Ttulo2Car"/>
    <w:qFormat/>
    <w:rsid w:val="007E2443"/>
    <w:pPr>
      <w:keepNext/>
      <w:tabs>
        <w:tab w:val="left" w:pos="0"/>
      </w:tabs>
      <w:jc w:val="center"/>
      <w:outlineLvl w:val="1"/>
    </w:pPr>
    <w:rPr>
      <w:b/>
    </w:rPr>
  </w:style>
  <w:style w:type="paragraph" w:styleId="Ttulo3">
    <w:name w:val="heading 3"/>
    <w:basedOn w:val="Normal"/>
    <w:next w:val="Normal"/>
    <w:link w:val="Ttulo3Car"/>
    <w:qFormat/>
    <w:rsid w:val="007E2443"/>
    <w:pPr>
      <w:keepNext/>
      <w:spacing w:line="360" w:lineRule="auto"/>
      <w:outlineLvl w:val="2"/>
    </w:pPr>
    <w:rPr>
      <w:b/>
      <w:sz w:val="36"/>
    </w:rPr>
  </w:style>
  <w:style w:type="paragraph" w:styleId="Ttulo4">
    <w:name w:val="heading 4"/>
    <w:basedOn w:val="Normal"/>
    <w:next w:val="Normal"/>
    <w:link w:val="Ttulo4Car"/>
    <w:qFormat/>
    <w:rsid w:val="007E2443"/>
    <w:pPr>
      <w:keepNext/>
      <w:spacing w:line="360" w:lineRule="auto"/>
      <w:outlineLvl w:val="3"/>
    </w:pPr>
    <w:rPr>
      <w:b/>
      <w:sz w:val="36"/>
    </w:rPr>
  </w:style>
  <w:style w:type="paragraph" w:styleId="Ttulo5">
    <w:name w:val="heading 5"/>
    <w:basedOn w:val="Normal"/>
    <w:next w:val="Normal"/>
    <w:link w:val="Ttulo5Car"/>
    <w:qFormat/>
    <w:rsid w:val="007E2443"/>
    <w:pPr>
      <w:keepNext/>
      <w:shd w:val="clear" w:color="FF00FF" w:fill="auto"/>
      <w:spacing w:line="360" w:lineRule="auto"/>
      <w:outlineLvl w:val="4"/>
    </w:pPr>
    <w:rPr>
      <w:b/>
      <w:sz w:val="36"/>
    </w:rPr>
  </w:style>
  <w:style w:type="paragraph" w:styleId="Ttulo6">
    <w:name w:val="heading 6"/>
    <w:basedOn w:val="Normal"/>
    <w:next w:val="Normal"/>
    <w:link w:val="Ttulo6Car"/>
    <w:qFormat/>
    <w:rsid w:val="007E2443"/>
    <w:pPr>
      <w:keepNext/>
      <w:spacing w:line="360" w:lineRule="auto"/>
      <w:outlineLvl w:val="5"/>
    </w:pPr>
    <w:rPr>
      <w:b/>
      <w:sz w:val="36"/>
    </w:rPr>
  </w:style>
  <w:style w:type="paragraph" w:styleId="Ttulo7">
    <w:name w:val="heading 7"/>
    <w:basedOn w:val="Normal"/>
    <w:next w:val="Normal"/>
    <w:link w:val="Ttulo7Car"/>
    <w:qFormat/>
    <w:rsid w:val="007E2443"/>
    <w:pPr>
      <w:keepNext/>
      <w:spacing w:line="360" w:lineRule="auto"/>
      <w:outlineLvl w:val="6"/>
    </w:pPr>
    <w:rPr>
      <w:b/>
      <w:sz w:val="36"/>
    </w:rPr>
  </w:style>
  <w:style w:type="paragraph" w:styleId="Ttulo8">
    <w:name w:val="heading 8"/>
    <w:basedOn w:val="Normal"/>
    <w:next w:val="Normal"/>
    <w:link w:val="Ttulo8Car"/>
    <w:qFormat/>
    <w:rsid w:val="007E2443"/>
    <w:pPr>
      <w:keepNext/>
      <w:tabs>
        <w:tab w:val="left" w:pos="6237"/>
      </w:tabs>
      <w:spacing w:line="360" w:lineRule="auto"/>
      <w:outlineLvl w:val="7"/>
    </w:pPr>
    <w:rPr>
      <w:b/>
      <w:sz w:val="36"/>
    </w:rPr>
  </w:style>
  <w:style w:type="paragraph" w:styleId="Ttulo9">
    <w:name w:val="heading 9"/>
    <w:basedOn w:val="Normal"/>
    <w:next w:val="Normal"/>
    <w:link w:val="Ttulo9Car"/>
    <w:qFormat/>
    <w:rsid w:val="007E244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E2443"/>
    <w:rPr>
      <w:rFonts w:ascii="Arial" w:eastAsia="Times New Roman" w:hAnsi="Arial"/>
      <w:b/>
      <w:sz w:val="22"/>
      <w:lang w:eastAsia="es-ES"/>
    </w:rPr>
  </w:style>
  <w:style w:type="paragraph" w:styleId="Encabezado">
    <w:name w:val="header"/>
    <w:basedOn w:val="Normal"/>
    <w:link w:val="EncabezadoCar"/>
    <w:uiPriority w:val="99"/>
    <w:unhideWhenUsed/>
    <w:rsid w:val="007E2443"/>
    <w:pPr>
      <w:tabs>
        <w:tab w:val="center" w:pos="4419"/>
        <w:tab w:val="right" w:pos="8838"/>
      </w:tabs>
    </w:pPr>
  </w:style>
  <w:style w:type="character" w:customStyle="1" w:styleId="EncabezadoCar">
    <w:name w:val="Encabezado Car"/>
    <w:link w:val="Encabezado"/>
    <w:uiPriority w:val="99"/>
    <w:rsid w:val="007E2443"/>
    <w:rPr>
      <w:rFonts w:ascii="Arial" w:eastAsia="Times New Roman" w:hAnsi="Arial"/>
      <w:lang w:eastAsia="es-ES"/>
    </w:rPr>
  </w:style>
  <w:style w:type="paragraph" w:styleId="Piedepgina">
    <w:name w:val="footer"/>
    <w:basedOn w:val="Normal"/>
    <w:link w:val="PiedepginaCar"/>
    <w:uiPriority w:val="99"/>
    <w:unhideWhenUsed/>
    <w:rsid w:val="007E2443"/>
    <w:pPr>
      <w:tabs>
        <w:tab w:val="center" w:pos="4419"/>
        <w:tab w:val="right" w:pos="8838"/>
      </w:tabs>
    </w:pPr>
  </w:style>
  <w:style w:type="character" w:customStyle="1" w:styleId="PiedepginaCar">
    <w:name w:val="Pie de página Car"/>
    <w:link w:val="Piedepgina"/>
    <w:uiPriority w:val="99"/>
    <w:rsid w:val="007E2443"/>
    <w:rPr>
      <w:rFonts w:ascii="Arial" w:eastAsia="Times New Roman" w:hAnsi="Arial"/>
      <w:lang w:eastAsia="es-ES"/>
    </w:rPr>
  </w:style>
  <w:style w:type="character" w:customStyle="1" w:styleId="Ttulo2Car">
    <w:name w:val="Título 2 Car"/>
    <w:link w:val="Ttulo2"/>
    <w:rsid w:val="007E2443"/>
    <w:rPr>
      <w:rFonts w:ascii="Arial" w:eastAsia="Times New Roman" w:hAnsi="Arial"/>
      <w:b/>
      <w:lang w:eastAsia="es-ES"/>
    </w:rPr>
  </w:style>
  <w:style w:type="character" w:customStyle="1" w:styleId="Ttulo3Car">
    <w:name w:val="Título 3 Car"/>
    <w:link w:val="Ttulo3"/>
    <w:rsid w:val="007E2443"/>
    <w:rPr>
      <w:rFonts w:ascii="Arial" w:eastAsia="Times New Roman" w:hAnsi="Arial"/>
      <w:b/>
      <w:sz w:val="36"/>
      <w:lang w:eastAsia="es-ES"/>
    </w:rPr>
  </w:style>
  <w:style w:type="character" w:customStyle="1" w:styleId="Ttulo4Car">
    <w:name w:val="Título 4 Car"/>
    <w:link w:val="Ttulo4"/>
    <w:rsid w:val="007E2443"/>
    <w:rPr>
      <w:rFonts w:ascii="Arial" w:eastAsia="Times New Roman" w:hAnsi="Arial"/>
      <w:b/>
      <w:sz w:val="36"/>
      <w:lang w:eastAsia="es-ES"/>
    </w:rPr>
  </w:style>
  <w:style w:type="character" w:customStyle="1" w:styleId="Ttulo5Car">
    <w:name w:val="Título 5 Car"/>
    <w:link w:val="Ttulo5"/>
    <w:rsid w:val="007E2443"/>
    <w:rPr>
      <w:rFonts w:ascii="Arial" w:eastAsia="Times New Roman" w:hAnsi="Arial"/>
      <w:b/>
      <w:sz w:val="36"/>
      <w:shd w:val="clear" w:color="FF00FF" w:fill="auto"/>
      <w:lang w:eastAsia="es-ES"/>
    </w:rPr>
  </w:style>
  <w:style w:type="character" w:customStyle="1" w:styleId="Ttulo6Car">
    <w:name w:val="Título 6 Car"/>
    <w:link w:val="Ttulo6"/>
    <w:rsid w:val="007E2443"/>
    <w:rPr>
      <w:rFonts w:ascii="Arial" w:eastAsia="Times New Roman" w:hAnsi="Arial"/>
      <w:b/>
      <w:sz w:val="36"/>
      <w:lang w:eastAsia="es-ES"/>
    </w:rPr>
  </w:style>
  <w:style w:type="character" w:customStyle="1" w:styleId="Ttulo7Car">
    <w:name w:val="Título 7 Car"/>
    <w:link w:val="Ttulo7"/>
    <w:rsid w:val="007E2443"/>
    <w:rPr>
      <w:rFonts w:ascii="Arial" w:eastAsia="Times New Roman" w:hAnsi="Arial"/>
      <w:b/>
      <w:sz w:val="36"/>
      <w:lang w:eastAsia="es-ES"/>
    </w:rPr>
  </w:style>
  <w:style w:type="character" w:customStyle="1" w:styleId="Ttulo8Car">
    <w:name w:val="Título 8 Car"/>
    <w:link w:val="Ttulo8"/>
    <w:rsid w:val="007E2443"/>
    <w:rPr>
      <w:rFonts w:ascii="Arial" w:eastAsia="Times New Roman" w:hAnsi="Arial"/>
      <w:b/>
      <w:sz w:val="36"/>
      <w:lang w:eastAsia="es-ES"/>
    </w:rPr>
  </w:style>
  <w:style w:type="character" w:customStyle="1" w:styleId="Ttulo9Car">
    <w:name w:val="Título 9 Car"/>
    <w:link w:val="Ttulo9"/>
    <w:rsid w:val="007E2443"/>
    <w:rPr>
      <w:rFonts w:ascii="Arial" w:eastAsia="Times New Roman" w:hAnsi="Arial"/>
      <w:b/>
      <w:sz w:val="36"/>
      <w:lang w:eastAsia="es-ES"/>
    </w:rPr>
  </w:style>
  <w:style w:type="table" w:styleId="Tablaconcuadrcula">
    <w:name w:val="Table Grid"/>
    <w:basedOn w:val="Tablanormal"/>
    <w:uiPriority w:val="59"/>
    <w:qFormat/>
    <w:rsid w:val="00A3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BC2F-6934-4B51-9EF8-A7DFFD6F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18149</Words>
  <Characters>99822</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User</cp:lastModifiedBy>
  <cp:revision>2</cp:revision>
  <dcterms:created xsi:type="dcterms:W3CDTF">2021-02-18T19:41:00Z</dcterms:created>
  <dcterms:modified xsi:type="dcterms:W3CDTF">2021-02-18T19:41:00Z</dcterms:modified>
</cp:coreProperties>
</file>